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C739" w14:textId="77777777" w:rsidR="00487B8F" w:rsidRDefault="00487B8F" w:rsidP="00487B8F">
      <w:pPr>
        <w:rPr>
          <w:rFonts w:ascii="Verdana" w:hAnsi="Verdana"/>
          <w:color w:val="000000"/>
          <w:sz w:val="20"/>
          <w:szCs w:val="20"/>
        </w:rPr>
      </w:pPr>
      <w:r>
        <w:rPr>
          <w:rFonts w:ascii="Verdana" w:hAnsi="Verdana"/>
          <w:noProof/>
          <w:color w:val="000000"/>
          <w:sz w:val="20"/>
          <w:szCs w:val="20"/>
        </w:rPr>
        <w:drawing>
          <wp:inline distT="0" distB="0" distL="0" distR="0" wp14:anchorId="3C0EDB48" wp14:editId="20FF22F6">
            <wp:extent cx="3168650" cy="765810"/>
            <wp:effectExtent l="0" t="0" r="6350" b="0"/>
            <wp:docPr id="1" name="Picture 1" descr="Black and White GALIL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GALILE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765810"/>
                    </a:xfrm>
                    <a:prstGeom prst="rect">
                      <a:avLst/>
                    </a:prstGeom>
                    <a:noFill/>
                    <a:ln>
                      <a:noFill/>
                    </a:ln>
                  </pic:spPr>
                </pic:pic>
              </a:graphicData>
            </a:graphic>
          </wp:inline>
        </w:drawing>
      </w:r>
    </w:p>
    <w:p w14:paraId="76599684" w14:textId="77777777" w:rsidR="00487B8F" w:rsidRDefault="00487B8F" w:rsidP="00487B8F">
      <w:pPr>
        <w:rPr>
          <w:rFonts w:ascii="Verdana" w:hAnsi="Verdana"/>
          <w:color w:val="000000"/>
          <w:sz w:val="20"/>
          <w:szCs w:val="20"/>
        </w:rPr>
      </w:pPr>
    </w:p>
    <w:p w14:paraId="65F04AB9" w14:textId="77777777" w:rsidR="00487B8F" w:rsidRPr="00E16CD7" w:rsidRDefault="00487B8F" w:rsidP="00487B8F">
      <w:pPr>
        <w:rPr>
          <w:b/>
          <w:sz w:val="28"/>
          <w:szCs w:val="28"/>
        </w:rPr>
      </w:pPr>
      <w:r w:rsidRPr="00E16CD7">
        <w:rPr>
          <w:b/>
          <w:sz w:val="28"/>
          <w:szCs w:val="28"/>
        </w:rPr>
        <w:t>GALILEO Exceptions List for Proxy Servers and Filtering/Security Software</w:t>
      </w:r>
    </w:p>
    <w:p w14:paraId="4E6F9650" w14:textId="77777777" w:rsidR="00487B8F" w:rsidRPr="007A6D4E" w:rsidRDefault="00487B8F" w:rsidP="00487B8F"/>
    <w:p w14:paraId="29E6659D" w14:textId="77777777" w:rsidR="00487B8F" w:rsidRPr="00DA2348" w:rsidRDefault="00487B8F" w:rsidP="00487B8F">
      <w:pPr>
        <w:rPr>
          <w:rFonts w:asciiTheme="majorHAnsi" w:hAnsiTheme="majorHAnsi"/>
        </w:rPr>
      </w:pPr>
      <w:r w:rsidRPr="00DA2348">
        <w:rPr>
          <w:rFonts w:asciiTheme="majorHAnsi" w:hAnsiTheme="majorHAnsi"/>
        </w:rPr>
        <w:t xml:space="preserve">Below is a list of domain names, host names, machine names, and aliases that occur within the GALILEO system. By preventing the addresses in this list from being blocked, cached, or otherwise affected by your proxy server, filtering software, or security software, you will ensure full GALILEO access for your institution’s users. It may also be necessary to change browser security and privacy settings for access to some resources; see GALILEO’s  </w:t>
      </w:r>
      <w:hyperlink r:id="rId9" w:history="1">
        <w:r w:rsidRPr="00DA2348">
          <w:rPr>
            <w:rStyle w:val="Hyperlink"/>
            <w:rFonts w:asciiTheme="majorHAnsi" w:hAnsiTheme="majorHAnsi"/>
            <w:i/>
          </w:rPr>
          <w:t>Computer Configuration Instructions</w:t>
        </w:r>
      </w:hyperlink>
      <w:r w:rsidRPr="00DA2348">
        <w:rPr>
          <w:rFonts w:asciiTheme="majorHAnsi" w:hAnsiTheme="majorHAnsi"/>
          <w:i/>
        </w:rPr>
        <w:t xml:space="preserve"> </w:t>
      </w:r>
      <w:r w:rsidRPr="00DA2348">
        <w:rPr>
          <w:rFonts w:asciiTheme="majorHAnsi" w:hAnsiTheme="majorHAnsi"/>
        </w:rPr>
        <w:t>for more information.</w:t>
      </w:r>
    </w:p>
    <w:p w14:paraId="06D4F6C1" w14:textId="77777777" w:rsidR="00487B8F" w:rsidRPr="00DA2348" w:rsidRDefault="00487B8F" w:rsidP="00487B8F">
      <w:pPr>
        <w:rPr>
          <w:rFonts w:asciiTheme="majorHAnsi" w:hAnsiTheme="majorHAnsi"/>
        </w:rPr>
      </w:pPr>
    </w:p>
    <w:p w14:paraId="330AFEDD" w14:textId="77777777" w:rsidR="00487B8F" w:rsidRPr="00DA2348" w:rsidRDefault="00487B8F" w:rsidP="00487B8F">
      <w:pPr>
        <w:rPr>
          <w:rFonts w:asciiTheme="majorHAnsi" w:hAnsiTheme="majorHAnsi"/>
        </w:rPr>
      </w:pPr>
      <w:r w:rsidRPr="00DA2348">
        <w:rPr>
          <w:rFonts w:asciiTheme="majorHAnsi" w:hAnsiTheme="majorHAnsi"/>
        </w:rPr>
        <w:t xml:space="preserve">For resources hosted on GALILEO's own servers, the list includes all addresses a GALILEO user might access. For database vendors, the list includes both host and domain names.  When available, this information was taken from vendor technical support sites.  If no information was found on vendor sites, host and domain names were gathered through accessing the resources and documenting the URLs.  It is possible that the list does not include all of the domain and host names associated with a vendor.  If you are encountering a particular problem with a resource, please </w:t>
      </w:r>
      <w:hyperlink r:id="rId10" w:history="1">
        <w:r w:rsidRPr="00DA2348">
          <w:rPr>
            <w:rStyle w:val="Hyperlink"/>
            <w:rFonts w:asciiTheme="majorHAnsi" w:hAnsiTheme="majorHAnsi"/>
          </w:rPr>
          <w:t>Contact Us</w:t>
        </w:r>
      </w:hyperlink>
      <w:r w:rsidRPr="00DA2348">
        <w:rPr>
          <w:rFonts w:asciiTheme="majorHAnsi" w:hAnsiTheme="majorHAnsi"/>
        </w:rPr>
        <w:t xml:space="preserve"> for assistance in troubleshooting the problem.</w:t>
      </w:r>
    </w:p>
    <w:p w14:paraId="47E03954" w14:textId="77777777" w:rsidR="00487B8F" w:rsidRPr="00DA2348" w:rsidRDefault="00487B8F" w:rsidP="00487B8F">
      <w:pPr>
        <w:rPr>
          <w:rFonts w:asciiTheme="majorHAnsi" w:hAnsiTheme="majorHAnsi"/>
        </w:rPr>
      </w:pPr>
    </w:p>
    <w:p w14:paraId="00042B94" w14:textId="77777777" w:rsidR="00487B8F" w:rsidRPr="00DA2348" w:rsidRDefault="00487B8F" w:rsidP="00487B8F">
      <w:pPr>
        <w:rPr>
          <w:rFonts w:asciiTheme="majorHAnsi" w:hAnsiTheme="majorHAnsi"/>
        </w:rPr>
      </w:pPr>
      <w:r w:rsidRPr="00DA2348">
        <w:rPr>
          <w:rFonts w:asciiTheme="majorHAnsi" w:hAnsiTheme="majorHAnsi"/>
        </w:rPr>
        <w:t xml:space="preserve">You will need to consult your software documentation to learn how to best utilize the URLs, domains, hosts, and aliases.  If your software requires the IP addresses for any of the servers or sites below, please </w:t>
      </w:r>
      <w:hyperlink r:id="rId11" w:history="1">
        <w:r w:rsidRPr="00DA2348">
          <w:rPr>
            <w:rStyle w:val="Hyperlink"/>
            <w:rFonts w:asciiTheme="majorHAnsi" w:hAnsiTheme="majorHAnsi"/>
          </w:rPr>
          <w:t>Contact Us</w:t>
        </w:r>
      </w:hyperlink>
      <w:r w:rsidRPr="00DA2348">
        <w:rPr>
          <w:rFonts w:asciiTheme="majorHAnsi" w:hAnsiTheme="majorHAnsi"/>
        </w:rPr>
        <w:t xml:space="preserve"> for a list of IP addresses.</w:t>
      </w:r>
    </w:p>
    <w:p w14:paraId="3B087AFF" w14:textId="77777777" w:rsidR="00487B8F" w:rsidRPr="00DA2348" w:rsidRDefault="00487B8F" w:rsidP="00487B8F">
      <w:pPr>
        <w:rPr>
          <w:rFonts w:asciiTheme="majorHAnsi" w:hAnsiTheme="majorHAnsi"/>
        </w:rPr>
      </w:pPr>
    </w:p>
    <w:p w14:paraId="4F636540" w14:textId="77777777" w:rsidR="00487B8F" w:rsidRPr="00DA2348" w:rsidRDefault="00487B8F" w:rsidP="00487B8F">
      <w:pPr>
        <w:rPr>
          <w:rFonts w:asciiTheme="majorHAnsi" w:hAnsiTheme="majorHAnsi"/>
        </w:rPr>
      </w:pPr>
      <w:r w:rsidRPr="00DA2348">
        <w:rPr>
          <w:rFonts w:asciiTheme="majorHAnsi" w:hAnsiTheme="majorHAnsi"/>
        </w:rPr>
        <w:t xml:space="preserve">Please note that this list includes the vendor databases available to all of GALILEO’s participating communities; some of the resources in the list may not be part of your institution’s GALILEO resources. The list does not include the free websites available in some sections of GALILEO. If you need more information about this list, please contact GALILEO Support Services through the GALILEO </w:t>
      </w:r>
      <w:hyperlink r:id="rId12" w:history="1">
        <w:r w:rsidRPr="00DA2348">
          <w:rPr>
            <w:rStyle w:val="Hyperlink"/>
            <w:rFonts w:asciiTheme="majorHAnsi" w:hAnsiTheme="majorHAnsi"/>
          </w:rPr>
          <w:t>Contact Us</w:t>
        </w:r>
      </w:hyperlink>
      <w:r w:rsidRPr="00DA2348">
        <w:rPr>
          <w:rFonts w:asciiTheme="majorHAnsi" w:hAnsiTheme="majorHAnsi"/>
        </w:rPr>
        <w:t xml:space="preserve"> form, or send e-mail to </w:t>
      </w:r>
      <w:hyperlink r:id="rId13" w:history="1">
        <w:r w:rsidRPr="00DA2348">
          <w:rPr>
            <w:rStyle w:val="Hyperlink"/>
            <w:rFonts w:asciiTheme="majorHAnsi" w:hAnsiTheme="majorHAnsi"/>
          </w:rPr>
          <w:t>helpdesk@usg.edu</w:t>
        </w:r>
      </w:hyperlink>
      <w:r w:rsidRPr="00DA2348">
        <w:rPr>
          <w:rFonts w:asciiTheme="majorHAnsi" w:hAnsiTheme="majorHAnsi"/>
        </w:rPr>
        <w:t>.</w:t>
      </w:r>
    </w:p>
    <w:p w14:paraId="33301D12" w14:textId="77777777" w:rsidR="00487B8F" w:rsidRDefault="00487B8F" w:rsidP="00487B8F">
      <w:pPr>
        <w:spacing w:before="100" w:beforeAutospacing="1" w:after="100" w:afterAutospacing="1"/>
        <w:outlineLvl w:val="1"/>
        <w:rPr>
          <w:rFonts w:ascii="Times" w:hAnsi="Times"/>
          <w:b/>
          <w:bCs/>
          <w:sz w:val="36"/>
          <w:szCs w:val="36"/>
        </w:rPr>
      </w:pPr>
    </w:p>
    <w:p w14:paraId="57D806B1" w14:textId="77777777" w:rsidR="00487B8F" w:rsidRPr="00DA2348" w:rsidRDefault="00487B8F" w:rsidP="00487B8F">
      <w:pPr>
        <w:spacing w:before="100" w:beforeAutospacing="1" w:after="100" w:afterAutospacing="1"/>
        <w:outlineLvl w:val="1"/>
        <w:rPr>
          <w:rFonts w:ascii="Times" w:hAnsi="Times"/>
          <w:b/>
          <w:bCs/>
          <w:sz w:val="36"/>
          <w:szCs w:val="36"/>
        </w:rPr>
      </w:pPr>
      <w:r w:rsidRPr="00DA2348">
        <w:rPr>
          <w:rFonts w:ascii="Times" w:hAnsi="Times"/>
          <w:b/>
          <w:bCs/>
          <w:sz w:val="36"/>
          <w:szCs w:val="36"/>
        </w:rPr>
        <w:t>GALILEO Servers and Aliases</w:t>
      </w:r>
    </w:p>
    <w:p w14:paraId="15859543"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andromeda.galib.uga.edu</w:t>
      </w:r>
    </w:p>
    <w:p w14:paraId="40BBE077"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basil.libs.uga.edu</w:t>
      </w:r>
    </w:p>
    <w:p w14:paraId="029F06C2"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callisto.gsu.edu</w:t>
      </w:r>
    </w:p>
    <w:p w14:paraId="29D2E591"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chiron.gsu.edu</w:t>
      </w:r>
    </w:p>
    <w:p w14:paraId="1ABDC226"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dbs.galib.uga.edu</w:t>
      </w:r>
    </w:p>
    <w:p w14:paraId="7CCDE772"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dlg.galileo.usg.edu</w:t>
      </w:r>
    </w:p>
    <w:p w14:paraId="0234F0BC"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galsw1.gsu.edu</w:t>
      </w:r>
    </w:p>
    <w:p w14:paraId="44041A90"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lastRenderedPageBreak/>
        <w:t>galfe1.gsu.edu</w:t>
      </w:r>
    </w:p>
    <w:p w14:paraId="6C7BDDFB"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galfe2.gsu.edu</w:t>
      </w:r>
    </w:p>
    <w:p w14:paraId="66FFC497"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galdb1.gsu.edu</w:t>
      </w:r>
    </w:p>
    <w:p w14:paraId="7D25CFF6"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galileo.usg.edu</w:t>
      </w:r>
    </w:p>
    <w:p w14:paraId="2EA7FAEB"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georgiaencyclopedia.com</w:t>
      </w:r>
    </w:p>
    <w:p w14:paraId="7D51C83C"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georgiaencyclopedia.net</w:t>
      </w:r>
    </w:p>
    <w:p w14:paraId="457B8ED9"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io.gsu.edu</w:t>
      </w:r>
    </w:p>
    <w:p w14:paraId="3023E7C9"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mariner.gsu.edu</w:t>
      </w:r>
    </w:p>
    <w:p w14:paraId="6C7FD266"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mars.libs.uga.edu</w:t>
      </w:r>
    </w:p>
    <w:p w14:paraId="7EB77EB9"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neptune3.galib.uga.edu</w:t>
      </w:r>
    </w:p>
    <w:p w14:paraId="60858028"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neptune.libs.uga.edu</w:t>
      </w:r>
    </w:p>
    <w:p w14:paraId="7C926F98"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newgeorgiaencyclopedia.com</w:t>
      </w:r>
    </w:p>
    <w:p w14:paraId="18D01E18"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newgeorgiaencyclopedia.net</w:t>
      </w:r>
    </w:p>
    <w:p w14:paraId="031F4C93"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newgeorgiaencyclopedia.org</w:t>
      </w:r>
    </w:p>
    <w:p w14:paraId="62C94C50"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pioneer.gsu.edu</w:t>
      </w:r>
    </w:p>
    <w:p w14:paraId="5F8179A5"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pluto.gsu.edu</w:t>
      </w:r>
    </w:p>
    <w:p w14:paraId="0524A4F5"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purl.galileo.usg.edu</w:t>
      </w:r>
    </w:p>
    <w:p w14:paraId="69D901B3"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sedna.galib.uga.edu</w:t>
      </w:r>
    </w:p>
    <w:p w14:paraId="452320CB"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sfx.galib.uga.edu</w:t>
      </w:r>
    </w:p>
    <w:p w14:paraId="6FADF3BE"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sfx.gsu.edu</w:t>
      </w:r>
    </w:p>
    <w:p w14:paraId="7F6CC4B8"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triton.libs.uga.edu</w:t>
      </w:r>
    </w:p>
    <w:p w14:paraId="0AC3BB10"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triton3.galib.uga.edu</w:t>
      </w:r>
    </w:p>
    <w:p w14:paraId="11EBFDCD"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www.galib.uga.edu</w:t>
      </w:r>
    </w:p>
    <w:p w14:paraId="257462AA"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www.galileo.usg.edu</w:t>
      </w:r>
    </w:p>
    <w:p w14:paraId="7CF9C847"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www.georgiaencyclopedia.com</w:t>
      </w:r>
    </w:p>
    <w:p w14:paraId="158558A9"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www.georgiaencyclopedia.net</w:t>
      </w:r>
    </w:p>
    <w:p w14:paraId="37A71174"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www.gsu.edu</w:t>
      </w:r>
    </w:p>
    <w:p w14:paraId="1F55629D"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www.newgeorgiaencyclopedia.com</w:t>
      </w:r>
    </w:p>
    <w:p w14:paraId="29B4E1DA"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www.newgeorgiaencyclopedia.net</w:t>
      </w:r>
    </w:p>
    <w:p w14:paraId="1B49203F"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www.newgeorgiaencyclopedia.org</w:t>
      </w:r>
    </w:p>
    <w:p w14:paraId="5F66BF44"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www.uga.edu</w:t>
      </w:r>
    </w:p>
    <w:p w14:paraId="03C47E41" w14:textId="77777777" w:rsidR="00487B8F" w:rsidRPr="00DA2348" w:rsidRDefault="00487B8F" w:rsidP="00487B8F">
      <w:pPr>
        <w:numPr>
          <w:ilvl w:val="0"/>
          <w:numId w:val="3"/>
        </w:numPr>
        <w:spacing w:before="100" w:beforeAutospacing="1" w:after="100" w:afterAutospacing="1"/>
        <w:rPr>
          <w:rFonts w:asciiTheme="majorHAnsi" w:hAnsiTheme="majorHAnsi"/>
        </w:rPr>
      </w:pPr>
      <w:r w:rsidRPr="00DA2348">
        <w:rPr>
          <w:rFonts w:asciiTheme="majorHAnsi" w:hAnsiTheme="majorHAnsi"/>
        </w:rPr>
        <w:t>www.usg.edu</w:t>
      </w:r>
    </w:p>
    <w:p w14:paraId="242C4255" w14:textId="77777777" w:rsidR="00487B8F" w:rsidRPr="00DA2348" w:rsidRDefault="00487B8F" w:rsidP="00487B8F">
      <w:pPr>
        <w:spacing w:before="100" w:beforeAutospacing="1" w:after="100" w:afterAutospacing="1"/>
        <w:outlineLvl w:val="1"/>
        <w:rPr>
          <w:rFonts w:ascii="Times" w:hAnsi="Times"/>
          <w:b/>
          <w:bCs/>
          <w:sz w:val="36"/>
          <w:szCs w:val="36"/>
        </w:rPr>
      </w:pPr>
      <w:r w:rsidRPr="00DA2348">
        <w:rPr>
          <w:rFonts w:ascii="Times" w:hAnsi="Times"/>
          <w:b/>
          <w:bCs/>
          <w:sz w:val="36"/>
          <w:szCs w:val="36"/>
        </w:rPr>
        <w:t>Database vendors’ domain and host names</w:t>
      </w:r>
    </w:p>
    <w:p w14:paraId="50F96BA1"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Ancestry Library Edition (ProQuest):</w:t>
      </w:r>
    </w:p>
    <w:p w14:paraId="0BA2D489"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a1356.g.akamai.net</w:t>
      </w:r>
    </w:p>
    <w:p w14:paraId="00C04578"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adserver.ancestry.com</w:t>
      </w:r>
    </w:p>
    <w:p w14:paraId="6B35BAD2"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adserver02.ancestry.com</w:t>
      </w:r>
    </w:p>
    <w:p w14:paraId="074D0D45"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adserver03.ancestry.com</w:t>
      </w:r>
    </w:p>
    <w:p w14:paraId="3202BC33"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ancestry.com</w:t>
      </w:r>
    </w:p>
    <w:p w14:paraId="2DFAC9D8"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ancestrylibrary.112.2o7.net</w:t>
      </w:r>
    </w:p>
    <w:p w14:paraId="091E2ABB"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lastRenderedPageBreak/>
        <w:t>ancestrylibrary.com</w:t>
      </w:r>
    </w:p>
    <w:p w14:paraId="6559F171"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ancestrylibrary.custhelp.com</w:t>
      </w:r>
    </w:p>
    <w:p w14:paraId="46906E04"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ancestrylibrary.proquest.com</w:t>
      </w:r>
    </w:p>
    <w:p w14:paraId="2DD973DC"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awt.ancestrylibrary.com</w:t>
      </w:r>
    </w:p>
    <w:p w14:paraId="0A3E81B0"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boards.ancestrylibrary.com</w:t>
      </w:r>
    </w:p>
    <w:p w14:paraId="1B01EA59"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c.ancestry.com</w:t>
      </w:r>
    </w:p>
    <w:p w14:paraId="33880EA8"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c.mfcreative.com</w:t>
      </w:r>
    </w:p>
    <w:p w14:paraId="05A710F6"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content.ancestrylibrary.com</w:t>
      </w:r>
    </w:p>
    <w:p w14:paraId="75425D3E"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id.ancestry.com</w:t>
      </w:r>
    </w:p>
    <w:p w14:paraId="0E00165A"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imageservice.ancestry.com</w:t>
      </w:r>
    </w:p>
    <w:p w14:paraId="346633DE"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img.rootsweb.com</w:t>
      </w:r>
    </w:p>
    <w:p w14:paraId="4FE095D4"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landing.ancestrylibrary.com</w:t>
      </w:r>
    </w:p>
    <w:p w14:paraId="75E0B91C"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search.ancestry.com</w:t>
      </w:r>
    </w:p>
    <w:p w14:paraId="492A51DF"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search.ancestrylibrary.com</w:t>
      </w:r>
    </w:p>
    <w:p w14:paraId="7793A4A9"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server.iad.liveperson.net</w:t>
      </w:r>
    </w:p>
    <w:p w14:paraId="7620E0A0"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service.ancestry.com</w:t>
      </w:r>
    </w:p>
    <w:p w14:paraId="6656566E" w14:textId="77777777" w:rsidR="00487B8F" w:rsidRPr="00DA2348" w:rsidRDefault="00487B8F" w:rsidP="00487B8F">
      <w:pPr>
        <w:numPr>
          <w:ilvl w:val="0"/>
          <w:numId w:val="4"/>
        </w:numPr>
        <w:spacing w:before="100" w:beforeAutospacing="1" w:after="100" w:afterAutospacing="1"/>
        <w:rPr>
          <w:rFonts w:asciiTheme="majorHAnsi" w:hAnsiTheme="majorHAnsi"/>
        </w:rPr>
      </w:pPr>
      <w:r w:rsidRPr="00DA2348">
        <w:rPr>
          <w:rFonts w:asciiTheme="majorHAnsi" w:hAnsiTheme="majorHAnsi"/>
        </w:rPr>
        <w:t>switch.atdmt.com</w:t>
      </w:r>
    </w:p>
    <w:p w14:paraId="193EA0FD"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Career Guidance Foundation (CollegeSource):</w:t>
      </w:r>
    </w:p>
    <w:p w14:paraId="12B2DA63" w14:textId="77777777" w:rsidR="00487B8F" w:rsidRPr="00DA2348" w:rsidRDefault="00487B8F" w:rsidP="00487B8F">
      <w:pPr>
        <w:numPr>
          <w:ilvl w:val="0"/>
          <w:numId w:val="5"/>
        </w:numPr>
        <w:spacing w:before="100" w:beforeAutospacing="1" w:after="100" w:afterAutospacing="1"/>
        <w:rPr>
          <w:rFonts w:asciiTheme="majorHAnsi" w:hAnsiTheme="majorHAnsi"/>
        </w:rPr>
      </w:pPr>
      <w:r w:rsidRPr="00DA2348">
        <w:rPr>
          <w:rFonts w:asciiTheme="majorHAnsi" w:hAnsiTheme="majorHAnsi"/>
        </w:rPr>
        <w:t>collegesource.org</w:t>
      </w:r>
    </w:p>
    <w:p w14:paraId="7270BE96"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Chadwyck-Healey (ProQuest):</w:t>
      </w:r>
    </w:p>
    <w:p w14:paraId="6A4C6A4A" w14:textId="77777777" w:rsidR="00487B8F" w:rsidRPr="00DA2348" w:rsidRDefault="00487B8F" w:rsidP="00487B8F">
      <w:pPr>
        <w:numPr>
          <w:ilvl w:val="0"/>
          <w:numId w:val="6"/>
        </w:numPr>
        <w:spacing w:before="100" w:beforeAutospacing="1" w:after="100" w:afterAutospacing="1"/>
        <w:rPr>
          <w:rFonts w:asciiTheme="majorHAnsi" w:hAnsiTheme="majorHAnsi"/>
        </w:rPr>
      </w:pPr>
      <w:r w:rsidRPr="00DA2348">
        <w:rPr>
          <w:rFonts w:asciiTheme="majorHAnsi" w:hAnsiTheme="majorHAnsi"/>
        </w:rPr>
        <w:t>aabd.chadwyck.com</w:t>
      </w:r>
    </w:p>
    <w:p w14:paraId="10968502" w14:textId="77777777" w:rsidR="00487B8F" w:rsidRPr="00DA2348" w:rsidRDefault="00487B8F" w:rsidP="00487B8F">
      <w:pPr>
        <w:numPr>
          <w:ilvl w:val="0"/>
          <w:numId w:val="6"/>
        </w:numPr>
        <w:spacing w:before="100" w:beforeAutospacing="1" w:after="100" w:afterAutospacing="1"/>
        <w:rPr>
          <w:rFonts w:asciiTheme="majorHAnsi" w:hAnsiTheme="majorHAnsi"/>
        </w:rPr>
      </w:pPr>
      <w:r w:rsidRPr="00DA2348">
        <w:rPr>
          <w:rFonts w:asciiTheme="majorHAnsi" w:hAnsiTheme="majorHAnsi"/>
        </w:rPr>
        <w:t>archives.chadwyck.com</w:t>
      </w:r>
    </w:p>
    <w:p w14:paraId="79795552" w14:textId="77777777" w:rsidR="00487B8F" w:rsidRPr="00DA2348" w:rsidRDefault="00487B8F" w:rsidP="00487B8F">
      <w:pPr>
        <w:numPr>
          <w:ilvl w:val="0"/>
          <w:numId w:val="6"/>
        </w:numPr>
        <w:spacing w:before="100" w:beforeAutospacing="1" w:after="100" w:afterAutospacing="1"/>
        <w:rPr>
          <w:rFonts w:asciiTheme="majorHAnsi" w:hAnsiTheme="majorHAnsi"/>
        </w:rPr>
      </w:pPr>
      <w:r w:rsidRPr="00DA2348">
        <w:rPr>
          <w:rFonts w:asciiTheme="majorHAnsi" w:hAnsiTheme="majorHAnsi"/>
        </w:rPr>
        <w:t>chadwyck.com</w:t>
      </w:r>
    </w:p>
    <w:p w14:paraId="3ECB2273" w14:textId="77777777" w:rsidR="00487B8F" w:rsidRPr="00DA2348" w:rsidRDefault="00487B8F" w:rsidP="00487B8F">
      <w:pPr>
        <w:numPr>
          <w:ilvl w:val="0"/>
          <w:numId w:val="6"/>
        </w:numPr>
        <w:spacing w:before="100" w:beforeAutospacing="1" w:after="100" w:afterAutospacing="1"/>
        <w:rPr>
          <w:rFonts w:asciiTheme="majorHAnsi" w:hAnsiTheme="majorHAnsi"/>
        </w:rPr>
      </w:pPr>
      <w:r w:rsidRPr="00DA2348">
        <w:rPr>
          <w:rFonts w:asciiTheme="majorHAnsi" w:hAnsiTheme="majorHAnsi"/>
        </w:rPr>
        <w:t>lion.chadwyck.com</w:t>
      </w:r>
    </w:p>
    <w:p w14:paraId="11F572C4" w14:textId="77777777" w:rsidR="00487B8F" w:rsidRPr="00DA2348" w:rsidRDefault="00487B8F" w:rsidP="00487B8F">
      <w:pPr>
        <w:numPr>
          <w:ilvl w:val="0"/>
          <w:numId w:val="6"/>
        </w:numPr>
        <w:spacing w:before="100" w:beforeAutospacing="1" w:after="100" w:afterAutospacing="1"/>
        <w:rPr>
          <w:rFonts w:asciiTheme="majorHAnsi" w:hAnsiTheme="majorHAnsi"/>
        </w:rPr>
      </w:pPr>
      <w:r w:rsidRPr="00DA2348">
        <w:rPr>
          <w:rFonts w:asciiTheme="majorHAnsi" w:hAnsiTheme="majorHAnsi"/>
        </w:rPr>
        <w:t>lionreference.chadwyck.com</w:t>
      </w:r>
    </w:p>
    <w:p w14:paraId="10408CA4"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CSA (ProQuest)</w:t>
      </w:r>
    </w:p>
    <w:p w14:paraId="17603557"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ca1.csa.com</w:t>
      </w:r>
    </w:p>
    <w:p w14:paraId="60EB023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ca2.csa.com</w:t>
      </w:r>
    </w:p>
    <w:p w14:paraId="32C05630"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ca3.csa.com</w:t>
      </w:r>
    </w:p>
    <w:p w14:paraId="17B74C5A"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ca4.csa.com</w:t>
      </w:r>
    </w:p>
    <w:p w14:paraId="6DF8D529"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ca5.csa.com</w:t>
      </w:r>
    </w:p>
    <w:p w14:paraId="7E167622"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ca6.csa.com</w:t>
      </w:r>
    </w:p>
    <w:p w14:paraId="3EBEFA7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csadb101.csa.com</w:t>
      </w:r>
    </w:p>
    <w:p w14:paraId="3F9AF09C"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csadb102.csa.com</w:t>
      </w:r>
    </w:p>
    <w:p w14:paraId="360D5A8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csadb103.csa.com</w:t>
      </w:r>
    </w:p>
    <w:p w14:paraId="3957B0CF"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csadb104.csa.com</w:t>
      </w:r>
    </w:p>
    <w:p w14:paraId="7426CA04"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csadb105.csa.com</w:t>
      </w:r>
    </w:p>
    <w:p w14:paraId="0F20ECF9"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csadb106.csa.com</w:t>
      </w:r>
    </w:p>
    <w:p w14:paraId="7D2FC71F"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lastRenderedPageBreak/>
        <w:t>csadb107.csa.com</w:t>
      </w:r>
    </w:p>
    <w:p w14:paraId="2CF6F915"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csadb108.csa.com</w:t>
      </w:r>
    </w:p>
    <w:p w14:paraId="19BE682F"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csaweb101v.csa.com</w:t>
      </w:r>
    </w:p>
    <w:p w14:paraId="38AF867A"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csaweb102v.csa.com</w:t>
      </w:r>
    </w:p>
    <w:p w14:paraId="40C6C106"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csaweb103v.csa.com</w:t>
      </w:r>
    </w:p>
    <w:p w14:paraId="23E7E0B1"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csaweb104v.csa.com</w:t>
      </w:r>
    </w:p>
    <w:p w14:paraId="11A3B428"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csaweb105v.csa.com</w:t>
      </w:r>
    </w:p>
    <w:p w14:paraId="50430B71"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csaweb106v.csa.com</w:t>
      </w:r>
    </w:p>
    <w:p w14:paraId="371ACEA2"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csaweb107v.csa.com</w:t>
      </w:r>
    </w:p>
    <w:p w14:paraId="1A75FBD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csaweb108v.csa.com</w:t>
      </w:r>
    </w:p>
    <w:p w14:paraId="3B4C0D0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csaweb109v.csa.com</w:t>
      </w:r>
    </w:p>
    <w:p w14:paraId="6F9D754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csaweb110v.csa.com</w:t>
      </w:r>
    </w:p>
    <w:p w14:paraId="06A9F30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csaweb111v.csa.com</w:t>
      </w:r>
    </w:p>
    <w:p w14:paraId="40DDF8B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csaweb112v.csa.com</w:t>
      </w:r>
    </w:p>
    <w:p w14:paraId="1E9C3B49"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csaweb113v.csa.com</w:t>
      </w:r>
    </w:p>
    <w:p w14:paraId="6A9B2414"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csaweb114v.csa.com</w:t>
      </w:r>
    </w:p>
    <w:p w14:paraId="5CC3F4D2"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csaweb115v.csa.com</w:t>
      </w:r>
    </w:p>
    <w:p w14:paraId="64940928"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csaweb116v.csa.com</w:t>
      </w:r>
    </w:p>
    <w:p w14:paraId="1E3040D0"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md1.csa.com</w:t>
      </w:r>
    </w:p>
    <w:p w14:paraId="3C333A0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md2.csa.com</w:t>
      </w:r>
    </w:p>
    <w:p w14:paraId="144565C0"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md3.csa.com</w:t>
      </w:r>
    </w:p>
    <w:p w14:paraId="455D365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md4.csa.com</w:t>
      </w:r>
    </w:p>
    <w:p w14:paraId="23FB6FCB"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md5.csa.com</w:t>
      </w:r>
    </w:p>
    <w:p w14:paraId="7FFC88B2"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md6.csa.com</w:t>
      </w:r>
    </w:p>
    <w:p w14:paraId="16151F96"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mi1.csa.com</w:t>
      </w:r>
    </w:p>
    <w:p w14:paraId="436967FA"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mi10.csa.com</w:t>
      </w:r>
    </w:p>
    <w:p w14:paraId="3DC6BB49"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mi2.csa.com</w:t>
      </w:r>
    </w:p>
    <w:p w14:paraId="0C0BB4B7"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mi3.csa.com</w:t>
      </w:r>
    </w:p>
    <w:p w14:paraId="3820981D"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mi4.csa.com</w:t>
      </w:r>
    </w:p>
    <w:p w14:paraId="55785CE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mi5.csa.com</w:t>
      </w:r>
    </w:p>
    <w:p w14:paraId="05904DD4"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mi6.csa.com</w:t>
      </w:r>
    </w:p>
    <w:p w14:paraId="0C067DEF"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mi7.csa.com</w:t>
      </w:r>
    </w:p>
    <w:p w14:paraId="7019EAF9"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mi8.csa.com</w:t>
      </w:r>
    </w:p>
    <w:p w14:paraId="2D5858A8"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mi9.csa.com</w:t>
      </w:r>
    </w:p>
    <w:p w14:paraId="314DE4CC"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uk1.csa.com</w:t>
      </w:r>
    </w:p>
    <w:p w14:paraId="144F2FB1"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uk1.csa.com</w:t>
      </w:r>
    </w:p>
    <w:p w14:paraId="3CE55B0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vmweb-mi1.csa.com</w:t>
      </w:r>
    </w:p>
    <w:p w14:paraId="45E16765"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vmweb-mi12.csa.com</w:t>
      </w:r>
    </w:p>
    <w:p w14:paraId="73485758"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vmweb-mi3.csa.com</w:t>
      </w:r>
    </w:p>
    <w:p w14:paraId="394BBA03"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vmweb-mi4.csa.com</w:t>
      </w:r>
    </w:p>
    <w:p w14:paraId="292BE66C" w14:textId="77777777" w:rsidR="00487B8F" w:rsidRPr="00DA2348" w:rsidRDefault="00487B8F" w:rsidP="00487B8F">
      <w:pPr>
        <w:numPr>
          <w:ilvl w:val="0"/>
          <w:numId w:val="7"/>
        </w:numPr>
        <w:spacing w:before="100" w:beforeAutospacing="1" w:after="100" w:afterAutospacing="1"/>
        <w:rPr>
          <w:rFonts w:asciiTheme="majorHAnsi" w:hAnsiTheme="majorHAnsi"/>
        </w:rPr>
      </w:pPr>
      <w:r w:rsidRPr="00DA2348">
        <w:rPr>
          <w:rFonts w:asciiTheme="majorHAnsi" w:hAnsiTheme="majorHAnsi"/>
        </w:rPr>
        <w:t>vmweb-mi5.csa.com</w:t>
      </w:r>
    </w:p>
    <w:p w14:paraId="14339534" w14:textId="77777777" w:rsidR="00487B8F" w:rsidRPr="00DA2348" w:rsidRDefault="00487B8F" w:rsidP="00487B8F">
      <w:pPr>
        <w:numPr>
          <w:ilvl w:val="0"/>
          <w:numId w:val="7"/>
        </w:numPr>
        <w:spacing w:before="100" w:beforeAutospacing="1" w:after="100" w:afterAutospacing="1"/>
        <w:rPr>
          <w:rFonts w:ascii="Times" w:hAnsi="Times"/>
          <w:sz w:val="20"/>
          <w:szCs w:val="20"/>
        </w:rPr>
      </w:pPr>
      <w:r w:rsidRPr="00DA2348">
        <w:rPr>
          <w:rFonts w:asciiTheme="majorHAnsi" w:hAnsiTheme="majorHAnsi"/>
        </w:rPr>
        <w:t>vmweb-mi6.csa.com</w:t>
      </w:r>
    </w:p>
    <w:p w14:paraId="19EFA8CF"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EBSCO and EBSCOhost:</w:t>
      </w:r>
    </w:p>
    <w:p w14:paraId="1A2BDA8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lastRenderedPageBreak/>
        <w:t>140.234.0-255.0-255</w:t>
      </w:r>
    </w:p>
    <w:p w14:paraId="1F6B31E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140.234.248.0-255</w:t>
      </w:r>
    </w:p>
    <w:p w14:paraId="6E6641F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140.234.249.0-255</w:t>
      </w:r>
    </w:p>
    <w:p w14:paraId="63FE3CEE"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140.234.250.0-255</w:t>
      </w:r>
    </w:p>
    <w:p w14:paraId="2B74755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140.234.251.0-255</w:t>
      </w:r>
    </w:p>
    <w:p w14:paraId="2DC56BC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140.234.252.0-255</w:t>
      </w:r>
    </w:p>
    <w:p w14:paraId="09C3C85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140.234.254.0-255</w:t>
      </w:r>
    </w:p>
    <w:p w14:paraId="36E8B94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79.136.80.0-255</w:t>
      </w:r>
    </w:p>
    <w:p w14:paraId="191870D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170.225.96.21</w:t>
      </w:r>
    </w:p>
    <w:p w14:paraId="59ADF41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170.225.99.9</w:t>
      </w:r>
    </w:p>
    <w:p w14:paraId="01793C1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129.35.213.31</w:t>
      </w:r>
    </w:p>
    <w:p w14:paraId="230236B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129.35.248.48</w:t>
      </w:r>
    </w:p>
    <w:p w14:paraId="26FAACF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170.225.184.106</w:t>
      </w:r>
    </w:p>
    <w:p w14:paraId="79CAE0A0"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170.225.184.107</w:t>
      </w:r>
    </w:p>
    <w:p w14:paraId="77184E9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54.204.42.238</w:t>
      </w:r>
    </w:p>
    <w:p w14:paraId="7A8C3E8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54.209.37.204</w:t>
      </w:r>
    </w:p>
    <w:p w14:paraId="714810D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54.209.82.235</w:t>
      </w:r>
    </w:p>
    <w:p w14:paraId="74BA164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54.209.89.1</w:t>
      </w:r>
    </w:p>
    <w:p w14:paraId="21F5F22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54.209.89.2</w:t>
      </w:r>
    </w:p>
    <w:p w14:paraId="73583B0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54.208.248.117</w:t>
      </w:r>
    </w:p>
    <w:p w14:paraId="1ADC77F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54.209.88.181</w:t>
      </w:r>
    </w:p>
    <w:p w14:paraId="16F3406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54.209.88.184</w:t>
      </w:r>
    </w:p>
    <w:p w14:paraId="0CFBA5E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54.209.88.185</w:t>
      </w:r>
    </w:p>
    <w:p w14:paraId="2D18AF5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54.194.21.179</w:t>
      </w:r>
    </w:p>
    <w:p w14:paraId="270B7253"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54.194.45.189</w:t>
      </w:r>
    </w:p>
    <w:p w14:paraId="7D2DAC3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54.194.45.214</w:t>
      </w:r>
    </w:p>
    <w:p w14:paraId="5C33F665"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54.194.45.219</w:t>
      </w:r>
    </w:p>
    <w:p w14:paraId="508060D3"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54.194.46.100</w:t>
      </w:r>
    </w:p>
    <w:p w14:paraId="680F5A3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54.194.46.114</w:t>
      </w:r>
    </w:p>
    <w:p w14:paraId="3004C87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54.194.46.6</w:t>
      </w:r>
    </w:p>
    <w:p w14:paraId="428B914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54.238.173.33</w:t>
      </w:r>
    </w:p>
    <w:p w14:paraId="7F519AB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54.238.236.200</w:t>
      </w:r>
    </w:p>
    <w:p w14:paraId="78A9990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54.238.236.203</w:t>
      </w:r>
    </w:p>
    <w:p w14:paraId="1D616CA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54.238.236.204</w:t>
      </w:r>
    </w:p>
    <w:p w14:paraId="3D920FE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54.254.202.136</w:t>
      </w:r>
    </w:p>
    <w:p w14:paraId="27798EA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54.254.202.138</w:t>
      </w:r>
    </w:p>
    <w:p w14:paraId="7D616B4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54.254.202.139</w:t>
      </w:r>
    </w:p>
    <w:p w14:paraId="1D5EB814"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54.254.202.164</w:t>
      </w:r>
    </w:p>
    <w:p w14:paraId="55C88CD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54.206.37.5</w:t>
      </w:r>
    </w:p>
    <w:p w14:paraId="09CFE914"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54.206.33.89</w:t>
      </w:r>
    </w:p>
    <w:p w14:paraId="082D56F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54.206.27.177</w:t>
      </w:r>
    </w:p>
    <w:p w14:paraId="4E6F26F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54.206.17.252</w:t>
      </w:r>
    </w:p>
    <w:p w14:paraId="1937942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54.201.59.175</w:t>
      </w:r>
    </w:p>
    <w:p w14:paraId="043B404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54.201.38.82</w:t>
      </w:r>
    </w:p>
    <w:p w14:paraId="701DF91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lastRenderedPageBreak/>
        <w:t>54.201.32.140</w:t>
      </w:r>
    </w:p>
    <w:p w14:paraId="48EB1AD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50.112.150.31</w:t>
      </w:r>
    </w:p>
    <w:p w14:paraId="7E71784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ebscohost.com</w:t>
      </w:r>
    </w:p>
    <w:p w14:paraId="621F40C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*.ebscohost.com</w:t>
      </w:r>
    </w:p>
    <w:p w14:paraId="6404491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i/>
          <w:iCs/>
        </w:rPr>
        <w:t>.</w:t>
      </w:r>
      <w:r w:rsidRPr="00DA2348">
        <w:rPr>
          <w:rFonts w:asciiTheme="majorHAnsi" w:hAnsiTheme="majorHAnsi"/>
        </w:rPr>
        <w:t>.ebscohost.com</w:t>
      </w:r>
    </w:p>
    <w:p w14:paraId="1374BF7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web.a.ebscohost.com</w:t>
      </w:r>
    </w:p>
    <w:p w14:paraId="00E0FB7E"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web.b.ebscohost.com</w:t>
      </w:r>
    </w:p>
    <w:p w14:paraId="521CAF0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web.c.ebscohost.com</w:t>
      </w:r>
    </w:p>
    <w:p w14:paraId="3174218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web.d.ebscohost.com</w:t>
      </w:r>
    </w:p>
    <w:p w14:paraId="4F36DF8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web.e.ebscohost.com</w:t>
      </w:r>
    </w:p>
    <w:p w14:paraId="072A33A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*.ebsco-content.com</w:t>
      </w:r>
    </w:p>
    <w:p w14:paraId="790D7AC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global.ebsco-content.com</w:t>
      </w:r>
    </w:p>
    <w:p w14:paraId="152C9CC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epnet.com</w:t>
      </w:r>
    </w:p>
    <w:p w14:paraId="6B867E3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*.ebsco.com</w:t>
      </w:r>
    </w:p>
    <w:p w14:paraId="21A5DA1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www.ebscohost.com</w:t>
      </w:r>
    </w:p>
    <w:p w14:paraId="72ACFFA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web.ebscohost.com</w:t>
      </w:r>
    </w:p>
    <w:p w14:paraId="71D9365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search.ebscohost.com</w:t>
      </w:r>
    </w:p>
    <w:p w14:paraId="35074F5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weblinks1.ebscohost.com - weblinks3.ebscohost.com</w:t>
      </w:r>
    </w:p>
    <w:p w14:paraId="747BE0C5"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imageserver.ebscohost.com</w:t>
      </w:r>
    </w:p>
    <w:p w14:paraId="4F6AE4C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imagesrvr.ebscohost.com</w:t>
      </w:r>
    </w:p>
    <w:p w14:paraId="52D82A1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content.ebscohost.com</w:t>
      </w:r>
    </w:p>
    <w:p w14:paraId="49D2C4B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exports.ebscohost.com</w:t>
      </w:r>
    </w:p>
    <w:p w14:paraId="35D1619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plinks.ebscohost.com</w:t>
      </w:r>
    </w:p>
    <w:p w14:paraId="3C99D824"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therapy.ebscohost.com</w:t>
      </w:r>
    </w:p>
    <w:p w14:paraId="7505A15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eds.a.ebscohost.com</w:t>
      </w:r>
    </w:p>
    <w:p w14:paraId="740B4C4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eds.b.ebscohost.com</w:t>
      </w:r>
    </w:p>
    <w:p w14:paraId="707A8A0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eds.c.ebscohost.com</w:t>
      </w:r>
    </w:p>
    <w:p w14:paraId="280DEB9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eds.d.ebscohost.com</w:t>
      </w:r>
    </w:p>
    <w:p w14:paraId="39149B03"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eds.e.ebscohost.com</w:t>
      </w:r>
    </w:p>
    <w:p w14:paraId="668B85A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 xml:space="preserve">eadmin.ebscohost.com </w:t>
      </w:r>
    </w:p>
    <w:p w14:paraId="1194118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linksource.ebsco.com</w:t>
      </w:r>
    </w:p>
    <w:p w14:paraId="7871D73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linking.ebscohost.com</w:t>
      </w:r>
    </w:p>
    <w:p w14:paraId="425A2B0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 xml:space="preserve">openurl.ebscohost.com </w:t>
      </w:r>
    </w:p>
    <w:p w14:paraId="1831817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www.ebscohost.com</w:t>
      </w:r>
    </w:p>
    <w:p w14:paraId="3E415900"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web.ebscohost.com</w:t>
      </w:r>
    </w:p>
    <w:p w14:paraId="6C001E8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search.ebscohost.com</w:t>
      </w:r>
    </w:p>
    <w:p w14:paraId="5B9F1BF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web1.ebscohost.com - web40.ebscohost.com</w:t>
      </w:r>
    </w:p>
    <w:p w14:paraId="0200E28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web101.ebscohost.com - web120.ebscohost.com</w:t>
      </w:r>
    </w:p>
    <w:p w14:paraId="76FED19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weblinks1.ebscohost.com - weblinks3.ebscohost.com</w:t>
      </w:r>
    </w:p>
    <w:p w14:paraId="28BBA6C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imageserver.ebscohost.com</w:t>
      </w:r>
    </w:p>
    <w:p w14:paraId="41FA537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content.ebscohost.com</w:t>
      </w:r>
    </w:p>
    <w:p w14:paraId="3B6021DE"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zgw.ebscohost.com</w:t>
      </w:r>
    </w:p>
    <w:p w14:paraId="7200193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serials.abc-clio.com</w:t>
      </w:r>
    </w:p>
    <w:p w14:paraId="08D51FF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search.atlaonline.com</w:t>
      </w:r>
    </w:p>
    <w:p w14:paraId="7338024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lastRenderedPageBreak/>
        <w:t>atoz.ebsco.com</w:t>
      </w:r>
    </w:p>
    <w:p w14:paraId="46BD06F5"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admin.atoz.ebsco.com</w:t>
      </w:r>
    </w:p>
    <w:p w14:paraId="5CC0CDD4"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ebsco.e-toolbox.com</w:t>
      </w:r>
    </w:p>
    <w:p w14:paraId="6BA51C4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www.e-toolbox.com</w:t>
      </w:r>
    </w:p>
    <w:p w14:paraId="383A969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arrc.epnet.com</w:t>
      </w:r>
    </w:p>
    <w:p w14:paraId="3AB05E73"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http://ceu.cinahl.com/</w:t>
      </w:r>
    </w:p>
    <w:p w14:paraId="1B2426B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64.210.199.231-234</w:t>
      </w:r>
    </w:p>
    <w:p w14:paraId="54EDF22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video.nbcuni.com</w:t>
      </w:r>
    </w:p>
    <w:p w14:paraId="476F9A6F"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http://ebsco.truman.consumer.org/crh</w:t>
      </w:r>
    </w:p>
    <w:p w14:paraId="1F846D1E"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http://ebsco.truman.consumer.org/cro</w:t>
      </w:r>
    </w:p>
    <w:p w14:paraId="365AD4BE"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http://ebsco.truman.consumer.org/ncbk</w:t>
      </w:r>
    </w:p>
    <w:p w14:paraId="55A0436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http://dynaweb.ebscohost.com</w:t>
      </w:r>
    </w:p>
    <w:p w14:paraId="0045CF9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http://www.ebsconet.com</w:t>
      </w:r>
    </w:p>
    <w:p w14:paraId="11395DD3"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http://ejournals.ebsco.com</w:t>
      </w:r>
    </w:p>
    <w:p w14:paraId="60D1213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eBooks and Audiobooks</w:t>
      </w:r>
    </w:p>
    <w:p w14:paraId="51F3768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rps2images.ebscohost.com</w:t>
      </w:r>
    </w:p>
    <w:p w14:paraId="0417E727"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http://expub.com</w:t>
      </w:r>
    </w:p>
    <w:p w14:paraId="240B742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http://www.gideononline.net</w:t>
      </w:r>
    </w:p>
    <w:p w14:paraId="66748DE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http://web.gideononline.com</w:t>
      </w:r>
    </w:p>
    <w:p w14:paraId="2073DF0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http://epmedia.ebscohost.com</w:t>
      </w:r>
    </w:p>
    <w:p w14:paraId="18401E2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http://therapy.epnet.com</w:t>
      </w:r>
    </w:p>
    <w:p w14:paraId="6ED0CB3A"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http://www.nextreads.com</w:t>
      </w:r>
    </w:p>
    <w:p w14:paraId="5B1157D8"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http://contentcafe2.btol.com/</w:t>
      </w:r>
    </w:p>
    <w:p w14:paraId="4363E95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web.ebscohost.com</w:t>
      </w:r>
    </w:p>
    <w:p w14:paraId="6AFB6959"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search.ebscohost.com</w:t>
      </w:r>
    </w:p>
    <w:p w14:paraId="4A0564C1"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http://ebscostandard.smartimagebase.com</w:t>
      </w:r>
    </w:p>
    <w:p w14:paraId="4BF72FD5"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http://ebsco.smartimagebase.com</w:t>
      </w:r>
    </w:p>
    <w:p w14:paraId="64F2D18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medicalimagedatabase.com</w:t>
      </w:r>
    </w:p>
    <w:p w14:paraId="525DD98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207.97.243.216</w:t>
      </w:r>
    </w:p>
    <w:p w14:paraId="756ED892"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207.97.204.140</w:t>
      </w:r>
    </w:p>
    <w:p w14:paraId="387752A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app.rs.ebscohost com</w:t>
      </w:r>
    </w:p>
    <w:p w14:paraId="54AA7CA6"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media.rs.ebscohost.com</w:t>
      </w:r>
    </w:p>
    <w:p w14:paraId="2B7CDE0C"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vttts.rs.ebscohost.com</w:t>
      </w:r>
    </w:p>
    <w:p w14:paraId="705F41DB"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nvntts.rs.ebscohost.com</w:t>
      </w:r>
    </w:p>
    <w:p w14:paraId="116E640D" w14:textId="77777777" w:rsidR="00487B8F" w:rsidRPr="00DA2348" w:rsidRDefault="00487B8F" w:rsidP="00487B8F">
      <w:pPr>
        <w:numPr>
          <w:ilvl w:val="0"/>
          <w:numId w:val="8"/>
        </w:numPr>
        <w:spacing w:before="100" w:beforeAutospacing="1" w:after="100" w:afterAutospacing="1"/>
        <w:rPr>
          <w:rFonts w:asciiTheme="majorHAnsi" w:hAnsiTheme="majorHAnsi"/>
        </w:rPr>
      </w:pPr>
      <w:r w:rsidRPr="00DA2348">
        <w:rPr>
          <w:rFonts w:asciiTheme="majorHAnsi" w:hAnsiTheme="majorHAnsi"/>
        </w:rPr>
        <w:t>ivotts.rs.ebscohost.com</w:t>
      </w:r>
    </w:p>
    <w:p w14:paraId="5300F301"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Encyclopaedia Britannica:</w:t>
      </w:r>
    </w:p>
    <w:p w14:paraId="6677549D"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america.eb.com</w:t>
      </w:r>
    </w:p>
    <w:p w14:paraId="0AF5F06B"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eb.com</w:t>
      </w:r>
    </w:p>
    <w:p w14:paraId="1814E322"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global.britannica.co.kr</w:t>
      </w:r>
    </w:p>
    <w:p w14:paraId="745A53E8"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global.eb.com</w:t>
      </w:r>
    </w:p>
    <w:p w14:paraId="4851F333"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japan.eb.com</w:t>
      </w:r>
    </w:p>
    <w:p w14:paraId="0AEBD88D"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library.eb.com</w:t>
      </w:r>
    </w:p>
    <w:p w14:paraId="14DF57B7"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lastRenderedPageBreak/>
        <w:t>library.eb.com/kids</w:t>
      </w:r>
    </w:p>
    <w:p w14:paraId="5734CDB0"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new.school.eb.com</w:t>
      </w:r>
    </w:p>
    <w:p w14:paraId="1FC3BA59"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planeta.eb.com</w:t>
      </w:r>
    </w:p>
    <w:p w14:paraId="32D0A0E7"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pocket.china.eb.com/cgi-bin/gs/gsweb.cgi</w:t>
      </w:r>
    </w:p>
    <w:p w14:paraId="08B99D15"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school.eb.com</w:t>
      </w:r>
    </w:p>
    <w:p w14:paraId="53CBD5F7"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school.eb.com/comptons</w:t>
      </w:r>
    </w:p>
    <w:p w14:paraId="4DDC4C6E"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school.eb.com/eb</w:t>
      </w:r>
    </w:p>
    <w:p w14:paraId="176D00CA"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school.eb.com/elementary</w:t>
      </w:r>
    </w:p>
    <w:p w14:paraId="4BC3FD47"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school.eb.com/learningzone</w:t>
      </w:r>
    </w:p>
    <w:p w14:paraId="38D879F7"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search.eb.com</w:t>
      </w:r>
    </w:p>
    <w:p w14:paraId="63CBC528"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spanish.eb.com</w:t>
      </w:r>
    </w:p>
    <w:p w14:paraId="1B5773DD" w14:textId="77777777" w:rsidR="00487B8F" w:rsidRPr="00DA2348" w:rsidRDefault="00487B8F" w:rsidP="00487B8F">
      <w:pPr>
        <w:numPr>
          <w:ilvl w:val="0"/>
          <w:numId w:val="9"/>
        </w:numPr>
        <w:spacing w:before="100" w:beforeAutospacing="1" w:after="100" w:afterAutospacing="1"/>
        <w:rPr>
          <w:rFonts w:ascii="Times" w:hAnsi="Times"/>
        </w:rPr>
      </w:pPr>
      <w:r w:rsidRPr="00DA2348">
        <w:rPr>
          <w:rFonts w:ascii="Times" w:hAnsi="Times"/>
        </w:rPr>
        <w:t>spanish.eb.com/juvenile</w:t>
      </w:r>
    </w:p>
    <w:p w14:paraId="0504A115" w14:textId="77777777" w:rsidR="00487B8F" w:rsidRPr="00DA2348" w:rsidRDefault="00487B8F" w:rsidP="00487B8F">
      <w:pPr>
        <w:numPr>
          <w:ilvl w:val="0"/>
          <w:numId w:val="9"/>
        </w:numPr>
        <w:spacing w:before="100" w:beforeAutospacing="1" w:after="100" w:afterAutospacing="1"/>
        <w:rPr>
          <w:rFonts w:ascii="Times" w:hAnsi="Times"/>
          <w:sz w:val="20"/>
          <w:szCs w:val="20"/>
        </w:rPr>
      </w:pPr>
      <w:r w:rsidRPr="00DA2348">
        <w:rPr>
          <w:rFonts w:ascii="Times" w:hAnsi="Times"/>
        </w:rPr>
        <w:t>universalis-edu.com</w:t>
      </w:r>
    </w:p>
    <w:p w14:paraId="1DA45429"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Films on Demand:</w:t>
      </w:r>
    </w:p>
    <w:p w14:paraId="443D5ED8" w14:textId="77777777" w:rsidR="00487B8F" w:rsidRPr="00DA2348" w:rsidRDefault="00487B8F" w:rsidP="00487B8F">
      <w:pPr>
        <w:spacing w:before="100" w:beforeAutospacing="1" w:after="100" w:afterAutospacing="1"/>
        <w:rPr>
          <w:rFonts w:ascii="Times" w:hAnsi="Times"/>
        </w:rPr>
      </w:pPr>
      <w:r w:rsidRPr="00DA2348">
        <w:rPr>
          <w:rFonts w:ascii="Times" w:hAnsi="Times"/>
        </w:rPr>
        <w:t>*digital.films.com</w:t>
      </w:r>
    </w:p>
    <w:p w14:paraId="016C55EC"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Gale Cengage Learning:</w:t>
      </w:r>
    </w:p>
    <w:p w14:paraId="3428DCDB"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ad.galegroup.com</w:t>
      </w:r>
    </w:p>
    <w:p w14:paraId="1EAD9827"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auth.go.galegroup.com</w:t>
      </w:r>
    </w:p>
    <w:p w14:paraId="04B2BFF0"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c.ggimg.com</w:t>
      </w:r>
    </w:p>
    <w:p w14:paraId="587A1904"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c.ggimg.com</w:t>
      </w:r>
    </w:p>
    <w:p w14:paraId="5F1E80D6"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callisto.ggimg.com</w:t>
      </w:r>
    </w:p>
    <w:p w14:paraId="304173C0"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callisto.ggsrv.com</w:t>
      </w:r>
    </w:p>
    <w:p w14:paraId="5A0256B4"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credoreference.com</w:t>
      </w:r>
    </w:p>
    <w:p w14:paraId="26C51BF2"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find.galegroup.com</w:t>
      </w:r>
    </w:p>
    <w:p w14:paraId="72CDE39C"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find.galegroup.com</w:t>
      </w:r>
    </w:p>
    <w:p w14:paraId="5FA1C990"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g.ggimg.com</w:t>
      </w:r>
    </w:p>
    <w:p w14:paraId="5CBE76BF"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g.ggimg.com</w:t>
      </w:r>
    </w:p>
    <w:p w14:paraId="11DE6AA3"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gale.cengage.com</w:t>
      </w:r>
    </w:p>
    <w:p w14:paraId="1CAD9C40"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go.galegroup.com</w:t>
      </w:r>
    </w:p>
    <w:p w14:paraId="4B4FFD18"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litfinder.com</w:t>
      </w:r>
    </w:p>
    <w:p w14:paraId="56AD6440"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pdfserve.galegroup.com</w:t>
      </w:r>
    </w:p>
    <w:p w14:paraId="54EBBF9E"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pdfserve.galegroup.com</w:t>
      </w:r>
    </w:p>
    <w:p w14:paraId="7322FE77"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shakespeare.galegroup.com</w:t>
      </w:r>
    </w:p>
    <w:p w14:paraId="208914EB"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vs.galegroup.com</w:t>
      </w:r>
    </w:p>
    <w:p w14:paraId="45F42E3F" w14:textId="77777777" w:rsidR="00487B8F" w:rsidRPr="00DA2348" w:rsidRDefault="00487B8F" w:rsidP="00487B8F">
      <w:pPr>
        <w:numPr>
          <w:ilvl w:val="0"/>
          <w:numId w:val="10"/>
        </w:numPr>
        <w:spacing w:before="100" w:beforeAutospacing="1" w:after="100" w:afterAutospacing="1"/>
        <w:rPr>
          <w:rFonts w:asciiTheme="majorHAnsi" w:hAnsiTheme="majorHAnsi"/>
        </w:rPr>
      </w:pPr>
      <w:r w:rsidRPr="00DA2348">
        <w:rPr>
          <w:rFonts w:asciiTheme="majorHAnsi" w:hAnsiTheme="majorHAnsi"/>
        </w:rPr>
        <w:t>vs.galegroup.com</w:t>
      </w:r>
    </w:p>
    <w:p w14:paraId="439F0D8A"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Georgia Career Information Center (GCIC):</w:t>
      </w:r>
    </w:p>
    <w:p w14:paraId="47D73B21" w14:textId="77777777" w:rsidR="00487B8F" w:rsidRPr="00DA2348" w:rsidRDefault="00487B8F" w:rsidP="00487B8F">
      <w:pPr>
        <w:numPr>
          <w:ilvl w:val="0"/>
          <w:numId w:val="11"/>
        </w:numPr>
        <w:spacing w:before="100" w:beforeAutospacing="1" w:after="100" w:afterAutospacing="1"/>
        <w:rPr>
          <w:rFonts w:asciiTheme="majorHAnsi" w:hAnsiTheme="majorHAnsi"/>
        </w:rPr>
      </w:pPr>
      <w:r w:rsidRPr="00DA2348">
        <w:rPr>
          <w:rFonts w:asciiTheme="majorHAnsi" w:hAnsiTheme="majorHAnsi"/>
        </w:rPr>
        <w:t>gcic.peachnet.edu</w:t>
      </w:r>
    </w:p>
    <w:p w14:paraId="27042C38"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HeritageQuest (ProQuest):</w:t>
      </w:r>
    </w:p>
    <w:p w14:paraId="662121E7" w14:textId="77777777" w:rsidR="00487B8F" w:rsidRPr="00DA2348" w:rsidRDefault="00487B8F" w:rsidP="00487B8F">
      <w:pPr>
        <w:numPr>
          <w:ilvl w:val="0"/>
          <w:numId w:val="12"/>
        </w:numPr>
        <w:spacing w:before="100" w:beforeAutospacing="1" w:after="100" w:afterAutospacing="1"/>
        <w:rPr>
          <w:rFonts w:asciiTheme="majorHAnsi" w:hAnsiTheme="majorHAnsi"/>
        </w:rPr>
      </w:pPr>
      <w:r w:rsidRPr="00DA2348">
        <w:rPr>
          <w:rFonts w:asciiTheme="majorHAnsi" w:hAnsiTheme="majorHAnsi"/>
        </w:rPr>
        <w:lastRenderedPageBreak/>
        <w:t>heritagequestonline.com</w:t>
      </w:r>
    </w:p>
    <w:p w14:paraId="201E98A6"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H.W. Wilson and Company:</w:t>
      </w:r>
    </w:p>
    <w:p w14:paraId="50D2EA33" w14:textId="77777777" w:rsidR="00487B8F" w:rsidRPr="00DA2348" w:rsidRDefault="00487B8F" w:rsidP="00487B8F">
      <w:pPr>
        <w:numPr>
          <w:ilvl w:val="0"/>
          <w:numId w:val="13"/>
        </w:numPr>
        <w:spacing w:before="100" w:beforeAutospacing="1" w:after="100" w:afterAutospacing="1"/>
        <w:rPr>
          <w:rFonts w:asciiTheme="majorHAnsi" w:hAnsiTheme="majorHAnsi"/>
        </w:rPr>
      </w:pPr>
      <w:r w:rsidRPr="00DA2348">
        <w:rPr>
          <w:rFonts w:asciiTheme="majorHAnsi" w:hAnsiTheme="majorHAnsi"/>
        </w:rPr>
        <w:t>vnweb.hwwilsonweb.com/hww/jumpstart.jhtml</w:t>
      </w:r>
    </w:p>
    <w:p w14:paraId="466F94D2" w14:textId="77777777" w:rsidR="00487B8F" w:rsidRPr="00DA2348" w:rsidRDefault="00487B8F" w:rsidP="00487B8F">
      <w:pPr>
        <w:numPr>
          <w:ilvl w:val="0"/>
          <w:numId w:val="13"/>
        </w:numPr>
        <w:spacing w:before="100" w:beforeAutospacing="1" w:after="100" w:afterAutospacing="1"/>
        <w:rPr>
          <w:rFonts w:asciiTheme="majorHAnsi" w:hAnsiTheme="majorHAnsi"/>
        </w:rPr>
      </w:pPr>
      <w:r w:rsidRPr="00DA2348">
        <w:rPr>
          <w:rFonts w:asciiTheme="majorHAnsi" w:hAnsiTheme="majorHAnsi"/>
        </w:rPr>
        <w:t>vnweb.hwwilsonweb.com/hww/login.jhtml</w:t>
      </w:r>
    </w:p>
    <w:p w14:paraId="41AD2484"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Institute of Scientific Information (ISI):</w:t>
      </w:r>
    </w:p>
    <w:p w14:paraId="2A5EA8D5"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*.newisiknowledge.com</w:t>
      </w:r>
    </w:p>
    <w:p w14:paraId="0C7FB4CB"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admin.isiknowledge.com</w:t>
      </w:r>
    </w:p>
    <w:p w14:paraId="1A47992E"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admin-apps.isiknowledge.com</w:t>
      </w:r>
    </w:p>
    <w:p w14:paraId="47CC2D7C"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admin-router.isiknowledge.com</w:t>
      </w:r>
    </w:p>
    <w:p w14:paraId="7EF9DB97"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apps.isiknowledge.com</w:t>
      </w:r>
    </w:p>
    <w:p w14:paraId="526A1F20"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edc.isiknowledge.com</w:t>
      </w:r>
    </w:p>
    <w:p w14:paraId="4C38DE6C"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esi.isiknowledge.com</w:t>
      </w:r>
    </w:p>
    <w:p w14:paraId="3CB9C03C"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isiknowledge.com</w:t>
      </w:r>
    </w:p>
    <w:p w14:paraId="3D107FF6"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nadc.isiknowledge.com</w:t>
      </w:r>
    </w:p>
    <w:p w14:paraId="3D09C2C1"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newisiknowledge.com</w:t>
      </w:r>
    </w:p>
    <w:p w14:paraId="3A813D68"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pcs.isiknowledge.com</w:t>
      </w:r>
    </w:p>
    <w:p w14:paraId="0B1D89B7"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portal.isiknowledge.com</w:t>
      </w:r>
    </w:p>
    <w:p w14:paraId="0738D72C"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sub3.isiknowledge.com</w:t>
      </w:r>
    </w:p>
    <w:p w14:paraId="2AA37479" w14:textId="77777777" w:rsidR="00487B8F" w:rsidRPr="00DA2348" w:rsidRDefault="00487B8F" w:rsidP="00487B8F">
      <w:pPr>
        <w:numPr>
          <w:ilvl w:val="0"/>
          <w:numId w:val="14"/>
        </w:numPr>
        <w:spacing w:before="100" w:beforeAutospacing="1" w:after="100" w:afterAutospacing="1"/>
        <w:rPr>
          <w:rFonts w:asciiTheme="majorHAnsi" w:hAnsiTheme="majorHAnsi"/>
        </w:rPr>
      </w:pPr>
      <w:r w:rsidRPr="00DA2348">
        <w:rPr>
          <w:rFonts w:asciiTheme="majorHAnsi" w:hAnsiTheme="majorHAnsi"/>
        </w:rPr>
        <w:t>ts.isiknowledge.com</w:t>
      </w:r>
    </w:p>
    <w:p w14:paraId="5BB8165B"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LearningExpress Library</w:t>
      </w:r>
    </w:p>
    <w:p w14:paraId="403E7714" w14:textId="77777777" w:rsidR="00487B8F" w:rsidRPr="00DA2348" w:rsidRDefault="00487B8F" w:rsidP="00487B8F">
      <w:pPr>
        <w:numPr>
          <w:ilvl w:val="0"/>
          <w:numId w:val="15"/>
        </w:numPr>
        <w:spacing w:before="100" w:beforeAutospacing="1" w:after="100" w:afterAutospacing="1"/>
        <w:rPr>
          <w:rFonts w:asciiTheme="majorHAnsi" w:hAnsiTheme="majorHAnsi"/>
        </w:rPr>
      </w:pPr>
      <w:r w:rsidRPr="00DA2348">
        <w:rPr>
          <w:rFonts w:asciiTheme="majorHAnsi" w:hAnsiTheme="majorHAnsi"/>
        </w:rPr>
        <w:t>learningexpresslibrary3.com</w:t>
      </w:r>
    </w:p>
    <w:p w14:paraId="376B01D3" w14:textId="77777777" w:rsidR="00487B8F" w:rsidRPr="00DA2348" w:rsidRDefault="00487B8F" w:rsidP="00487B8F">
      <w:pPr>
        <w:numPr>
          <w:ilvl w:val="0"/>
          <w:numId w:val="15"/>
        </w:numPr>
        <w:spacing w:before="100" w:beforeAutospacing="1" w:after="100" w:afterAutospacing="1"/>
        <w:rPr>
          <w:rFonts w:asciiTheme="majorHAnsi" w:hAnsiTheme="majorHAnsi"/>
        </w:rPr>
      </w:pPr>
      <w:r w:rsidRPr="00DA2348">
        <w:rPr>
          <w:rFonts w:asciiTheme="majorHAnsi" w:hAnsiTheme="majorHAnsi"/>
        </w:rPr>
        <w:t>learningexpresshub.com</w:t>
      </w:r>
    </w:p>
    <w:p w14:paraId="1F31C10A"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LexisNexis:</w:t>
      </w:r>
    </w:p>
    <w:p w14:paraId="52C757C0"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lexisnexis.com</w:t>
      </w:r>
    </w:p>
    <w:p w14:paraId="447E46A7"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lexis-nexis.com</w:t>
      </w:r>
    </w:p>
    <w:p w14:paraId="3B694FB5"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lexisone.com</w:t>
      </w:r>
    </w:p>
    <w:p w14:paraId="5223A0D4"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lexisultimaterewards.com</w:t>
      </w:r>
    </w:p>
    <w:p w14:paraId="3BDDC932"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nexis.com</w:t>
      </w:r>
    </w:p>
    <w:p w14:paraId="467C5762" w14:textId="77777777" w:rsidR="00487B8F" w:rsidRPr="00DA2348" w:rsidRDefault="00487B8F" w:rsidP="00487B8F">
      <w:pPr>
        <w:numPr>
          <w:ilvl w:val="0"/>
          <w:numId w:val="16"/>
        </w:numPr>
        <w:spacing w:before="100" w:beforeAutospacing="1" w:after="100" w:afterAutospacing="1"/>
        <w:rPr>
          <w:rFonts w:asciiTheme="majorHAnsi" w:hAnsiTheme="majorHAnsi"/>
        </w:rPr>
      </w:pPr>
      <w:r w:rsidRPr="00DA2348">
        <w:rPr>
          <w:rFonts w:asciiTheme="majorHAnsi" w:hAnsiTheme="majorHAnsi"/>
        </w:rPr>
        <w:t>reed-elsevier.com</w:t>
      </w:r>
    </w:p>
    <w:p w14:paraId="2B312ABC"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LibX (GALILEO Toolbar):</w:t>
      </w:r>
    </w:p>
    <w:p w14:paraId="184149DD" w14:textId="77777777" w:rsidR="00487B8F" w:rsidRPr="00DA2348" w:rsidRDefault="00487B8F" w:rsidP="00487B8F">
      <w:pPr>
        <w:numPr>
          <w:ilvl w:val="0"/>
          <w:numId w:val="17"/>
        </w:numPr>
        <w:spacing w:before="100" w:beforeAutospacing="1" w:after="100" w:afterAutospacing="1"/>
        <w:rPr>
          <w:rFonts w:asciiTheme="majorHAnsi" w:hAnsiTheme="majorHAnsi"/>
        </w:rPr>
      </w:pPr>
      <w:r w:rsidRPr="00DA2348">
        <w:rPr>
          <w:rFonts w:asciiTheme="majorHAnsi" w:hAnsiTheme="majorHAnsi"/>
        </w:rPr>
        <w:t>128.173.237.127</w:t>
      </w:r>
    </w:p>
    <w:p w14:paraId="1BBB556A" w14:textId="77777777" w:rsidR="00487B8F" w:rsidRPr="00DA2348" w:rsidRDefault="00487B8F" w:rsidP="00487B8F">
      <w:pPr>
        <w:numPr>
          <w:ilvl w:val="0"/>
          <w:numId w:val="17"/>
        </w:numPr>
        <w:spacing w:before="100" w:beforeAutospacing="1" w:after="100" w:afterAutospacing="1"/>
        <w:rPr>
          <w:rFonts w:asciiTheme="majorHAnsi" w:hAnsiTheme="majorHAnsi"/>
        </w:rPr>
      </w:pPr>
      <w:r w:rsidRPr="00DA2348">
        <w:rPr>
          <w:rFonts w:asciiTheme="majorHAnsi" w:hAnsiTheme="majorHAnsi"/>
        </w:rPr>
        <w:t>www.libx.org</w:t>
      </w:r>
    </w:p>
    <w:p w14:paraId="7CC88AD6" w14:textId="77777777" w:rsidR="00487B8F" w:rsidRPr="00DA2348" w:rsidRDefault="00487B8F" w:rsidP="00487B8F">
      <w:pPr>
        <w:numPr>
          <w:ilvl w:val="0"/>
          <w:numId w:val="17"/>
        </w:numPr>
        <w:spacing w:before="100" w:beforeAutospacing="1" w:after="100" w:afterAutospacing="1"/>
        <w:rPr>
          <w:rFonts w:asciiTheme="majorHAnsi" w:hAnsiTheme="majorHAnsi"/>
        </w:rPr>
      </w:pPr>
      <w:r w:rsidRPr="00DA2348">
        <w:rPr>
          <w:rFonts w:asciiTheme="majorHAnsi" w:hAnsiTheme="majorHAnsi"/>
        </w:rPr>
        <w:t>libx.org</w:t>
      </w:r>
    </w:p>
    <w:p w14:paraId="348330F3"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lastRenderedPageBreak/>
        <w:t>OCLC FirstSearch:</w:t>
      </w:r>
    </w:p>
    <w:p w14:paraId="27F9A1D6" w14:textId="77777777" w:rsidR="00487B8F" w:rsidRPr="00DA2348" w:rsidRDefault="00487B8F" w:rsidP="00487B8F">
      <w:pPr>
        <w:numPr>
          <w:ilvl w:val="0"/>
          <w:numId w:val="18"/>
        </w:numPr>
        <w:spacing w:before="100" w:beforeAutospacing="1" w:after="100" w:afterAutospacing="1"/>
        <w:rPr>
          <w:rFonts w:asciiTheme="majorHAnsi" w:hAnsiTheme="majorHAnsi"/>
        </w:rPr>
      </w:pPr>
      <w:r w:rsidRPr="00DA2348">
        <w:rPr>
          <w:rFonts w:asciiTheme="majorHAnsi" w:hAnsiTheme="majorHAnsi"/>
        </w:rPr>
        <w:t>firstsearch.org</w:t>
      </w:r>
    </w:p>
    <w:p w14:paraId="2EC25421" w14:textId="77777777" w:rsidR="00487B8F" w:rsidRPr="00DA2348" w:rsidRDefault="00487B8F" w:rsidP="00487B8F">
      <w:pPr>
        <w:numPr>
          <w:ilvl w:val="0"/>
          <w:numId w:val="18"/>
        </w:numPr>
        <w:spacing w:before="100" w:beforeAutospacing="1" w:after="100" w:afterAutospacing="1"/>
        <w:rPr>
          <w:rFonts w:asciiTheme="majorHAnsi" w:hAnsiTheme="majorHAnsi"/>
        </w:rPr>
      </w:pPr>
      <w:r w:rsidRPr="00DA2348">
        <w:rPr>
          <w:rFonts w:asciiTheme="majorHAnsi" w:hAnsiTheme="majorHAnsi"/>
        </w:rPr>
        <w:t>firstsearch.oclc.org</w:t>
      </w:r>
    </w:p>
    <w:p w14:paraId="7022311B" w14:textId="77777777" w:rsidR="00487B8F" w:rsidRPr="00DA2348" w:rsidRDefault="00487B8F" w:rsidP="00487B8F">
      <w:pPr>
        <w:numPr>
          <w:ilvl w:val="0"/>
          <w:numId w:val="18"/>
        </w:numPr>
        <w:spacing w:before="100" w:beforeAutospacing="1" w:after="100" w:afterAutospacing="1"/>
        <w:rPr>
          <w:rFonts w:asciiTheme="majorHAnsi" w:hAnsiTheme="majorHAnsi"/>
        </w:rPr>
      </w:pPr>
      <w:r w:rsidRPr="00DA2348">
        <w:rPr>
          <w:rFonts w:asciiTheme="majorHAnsi" w:hAnsiTheme="majorHAnsi"/>
        </w:rPr>
        <w:t>oclc.org</w:t>
      </w:r>
    </w:p>
    <w:p w14:paraId="6AC2BEB5"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OCLC NetLibrary:</w:t>
      </w:r>
    </w:p>
    <w:p w14:paraId="4C1B2728" w14:textId="77777777" w:rsidR="00487B8F" w:rsidRPr="00DA2348" w:rsidRDefault="00487B8F" w:rsidP="00487B8F">
      <w:pPr>
        <w:numPr>
          <w:ilvl w:val="0"/>
          <w:numId w:val="19"/>
        </w:numPr>
        <w:spacing w:before="100" w:beforeAutospacing="1" w:after="100" w:afterAutospacing="1"/>
        <w:rPr>
          <w:rFonts w:asciiTheme="majorHAnsi" w:hAnsiTheme="majorHAnsi"/>
        </w:rPr>
      </w:pPr>
      <w:r w:rsidRPr="00DA2348">
        <w:rPr>
          <w:rFonts w:asciiTheme="majorHAnsi" w:hAnsiTheme="majorHAnsi"/>
        </w:rPr>
        <w:t>netlibrary.com</w:t>
      </w:r>
    </w:p>
    <w:p w14:paraId="48B9F79B"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Ovid:</w:t>
      </w:r>
    </w:p>
    <w:p w14:paraId="215CD97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clineguide.ovid.com</w:t>
      </w:r>
    </w:p>
    <w:p w14:paraId="021064A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clinicalresource.ovid.com</w:t>
      </w:r>
    </w:p>
    <w:p w14:paraId="49F1549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gateway.ovid.com</w:t>
      </w:r>
    </w:p>
    <w:p w14:paraId="4A48335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linksolver.ovid.com</w:t>
      </w:r>
    </w:p>
    <w:p w14:paraId="4EE5E6A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ovid.com</w:t>
      </w:r>
    </w:p>
    <w:p w14:paraId="64CE2C9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ovidsp.ovid.com</w:t>
      </w:r>
    </w:p>
    <w:p w14:paraId="5490B4B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ovidsp.tx.ovid.com</w:t>
      </w:r>
    </w:p>
    <w:p w14:paraId="4E714B29"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ovidsp.uk.ovid.com</w:t>
      </w:r>
    </w:p>
    <w:p w14:paraId="6B5D41B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pt.wkhealth.com</w:t>
      </w:r>
    </w:p>
    <w:p w14:paraId="73AE801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ssolver.ovid.com</w:t>
      </w:r>
    </w:p>
    <w:p w14:paraId="0875BDC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stats.ovid.com</w:t>
      </w:r>
    </w:p>
    <w:p w14:paraId="27FDCAF7"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Oxford University Press Online:</w:t>
      </w:r>
    </w:p>
    <w:p w14:paraId="4E60398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groveart.com</w:t>
      </w:r>
    </w:p>
    <w:p w14:paraId="5C8AC02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oed.com</w:t>
      </w:r>
    </w:p>
    <w:p w14:paraId="51FBBF5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oxfordonline.com</w:t>
      </w:r>
    </w:p>
    <w:p w14:paraId="41E9290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oxfordonline.com/oao</w:t>
      </w:r>
    </w:p>
    <w:p w14:paraId="28D7CE0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oxfordartonline.com</w:t>
      </w:r>
    </w:p>
    <w:p w14:paraId="7A06DBBE"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ProQuest:</w:t>
      </w:r>
    </w:p>
    <w:p w14:paraId="742910F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165.215.200.*</w:t>
      </w:r>
    </w:p>
    <w:p w14:paraId="667DBB9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165.215.202.*</w:t>
      </w:r>
    </w:p>
    <w:p w14:paraId="009339B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165.215.204.10</w:t>
      </w:r>
    </w:p>
    <w:p w14:paraId="2B193C5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165.215.204.11</w:t>
      </w:r>
    </w:p>
    <w:p w14:paraId="022C341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165.215.204.12</w:t>
      </w:r>
    </w:p>
    <w:p w14:paraId="74D81A7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165.215.204.13</w:t>
      </w:r>
    </w:p>
    <w:p w14:paraId="217BDB8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165.215.204.14</w:t>
      </w:r>
    </w:p>
    <w:p w14:paraId="27A0A05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165.215.204.15</w:t>
      </w:r>
    </w:p>
    <w:p w14:paraId="5833A6C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165.215.204.19</w:t>
      </w:r>
    </w:p>
    <w:p w14:paraId="50913E1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165.215.204.20</w:t>
      </w:r>
    </w:p>
    <w:p w14:paraId="6F06C0A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lastRenderedPageBreak/>
        <w:t>165.215.204.21</w:t>
      </w:r>
    </w:p>
    <w:p w14:paraId="7118D20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165.215.204.22</w:t>
      </w:r>
    </w:p>
    <w:p w14:paraId="603D516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165.215.204.23</w:t>
      </w:r>
    </w:p>
    <w:p w14:paraId="2B687239"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proquest.com</w:t>
      </w:r>
    </w:p>
    <w:p w14:paraId="60F2C91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proquest.umi.com</w:t>
      </w:r>
    </w:p>
    <w:p w14:paraId="5D18CBF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proquestk12.com</w:t>
      </w:r>
    </w:p>
    <w:p w14:paraId="1B55E2C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pqathens.umi.com</w:t>
      </w:r>
    </w:p>
    <w:p w14:paraId="48E9C58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umi.com</w:t>
      </w:r>
    </w:p>
    <w:p w14:paraId="4B4BD90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admin.proquest.com</w:t>
      </w:r>
    </w:p>
    <w:p w14:paraId="37D2E87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search.proquest.com</w:t>
      </w:r>
    </w:p>
    <w:p w14:paraId="312C28A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media.proquest.com</w:t>
      </w:r>
    </w:p>
    <w:p w14:paraId="0620038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feeds.proquest.com</w:t>
      </w:r>
    </w:p>
    <w:p w14:paraId="1533433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tls.search.proquest.com</w:t>
      </w:r>
    </w:p>
    <w:p w14:paraId="6AA7005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streaming.proquest.com</w:t>
      </w:r>
    </w:p>
    <w:p w14:paraId="23C484D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ssppweb.proquest.com</w:t>
      </w:r>
    </w:p>
    <w:p w14:paraId="4527E16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fedsearch.proquest.com</w:t>
      </w:r>
    </w:p>
    <w:p w14:paraId="25FFDF7A"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pqathens.proquest.com</w:t>
      </w:r>
    </w:p>
    <w:p w14:paraId="642D0CBB"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prodservices.proquest.com</w:t>
      </w:r>
    </w:p>
    <w:p w14:paraId="2F4E51BA"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redirect.proquest.com</w:t>
      </w:r>
    </w:p>
    <w:p w14:paraId="6AA226B5"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RBDigital Test Prep:</w:t>
      </w:r>
    </w:p>
    <w:p w14:paraId="69B3DB4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1por.galileo.rbtestprep.recordedbooksdigital.com</w:t>
      </w:r>
    </w:p>
    <w:p w14:paraId="33F0E1E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1reg.galileo.rbtestprep.recordedbooksdigital.com</w:t>
      </w:r>
    </w:p>
    <w:p w14:paraId="3B16447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1wil.galileo.rbtestprep.recordedbooksdigital.com</w:t>
      </w:r>
    </w:p>
    <w:p w14:paraId="604D46E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afpl.galileo.rbtestprep.recordedbooksdigital.com</w:t>
      </w:r>
    </w:p>
    <w:p w14:paraId="0FA5ABD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ath1.galileo.rbtestprep.recordedbooksdigital.com</w:t>
      </w:r>
    </w:p>
    <w:p w14:paraId="61BE191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bcat.galileo.rbtestprep.recordedbooksdigital.com</w:t>
      </w:r>
    </w:p>
    <w:p w14:paraId="54D66EB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bcl1.galileo.rbtestprep.recordedbooksdigital.com</w:t>
      </w:r>
    </w:p>
    <w:p w14:paraId="41621BA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bgr1.galileo.rbtestprep.recordedbooksdigital.com</w:t>
      </w:r>
    </w:p>
    <w:p w14:paraId="6BCB9FD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bor1.galileo.rbtestprep.recordedbooksdigital.com</w:t>
      </w:r>
    </w:p>
    <w:p w14:paraId="7DC01AE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btr1.galileo.rbtestprep.recordedbooksdigital.com</w:t>
      </w:r>
    </w:p>
    <w:p w14:paraId="4DD5E0D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car1.galileo.rbtestprep.recordedbooksdigital.com</w:t>
      </w:r>
    </w:p>
    <w:p w14:paraId="21209EB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ccl1.galileo.rbtestprep.recordedbooksdigital.com</w:t>
      </w:r>
    </w:p>
    <w:p w14:paraId="7B755B7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cel1.galileo.rbtestprep.recordedbooksdigital.com</w:t>
      </w:r>
    </w:p>
    <w:p w14:paraId="6043030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cha1.galileo.rbtestprep.recordedbooksdigital.com</w:t>
      </w:r>
    </w:p>
    <w:p w14:paraId="05D7134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che1.galileo.rbtestprep.recordedbooksdigital.com</w:t>
      </w:r>
    </w:p>
    <w:p w14:paraId="270C7E4A"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cht1.galileo.rbtestprep.recordedbooksdigital.com</w:t>
      </w:r>
    </w:p>
    <w:p w14:paraId="2555A66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cob1.galileo.rbtestprep.recordedbooksdigital.com</w:t>
      </w:r>
    </w:p>
    <w:p w14:paraId="61DD051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con1.galileo.rbtestprep.recordedbooksdigital.com</w:t>
      </w:r>
    </w:p>
    <w:p w14:paraId="77186CF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cpr1.galileo.rbtestprep.recordedbooksdigital.com</w:t>
      </w:r>
    </w:p>
    <w:p w14:paraId="7F190902"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crl1.galileo.rbtestprep.recordedbooksdigital.com</w:t>
      </w:r>
    </w:p>
    <w:p w14:paraId="7E7B847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cwl1.galileo.rbtestprep.recordedbooksdigital.com</w:t>
      </w:r>
    </w:p>
    <w:p w14:paraId="6394C07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dep1.galileo.rbtestprep.recordedbooksdigital.com</w:t>
      </w:r>
    </w:p>
    <w:p w14:paraId="5CA9425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lastRenderedPageBreak/>
        <w:t>dou1.galileo.rbtestprep.recordedbooksdigital.com</w:t>
      </w:r>
    </w:p>
    <w:p w14:paraId="6463EA8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drl1.galileo.rbtestprep.recordedbooksdigital.com</w:t>
      </w:r>
    </w:p>
    <w:p w14:paraId="68287FA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dtr1.galileo.rbtestprep.recordedbooksdigital.com</w:t>
      </w:r>
    </w:p>
    <w:p w14:paraId="74B6F2C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ecg1.galileo.rbtestprep.recordedbooksdigital.com</w:t>
      </w:r>
    </w:p>
    <w:p w14:paraId="298BA6F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ecl1.galileo.rbtestprep.recordedbooksdigital.com</w:t>
      </w:r>
    </w:p>
    <w:p w14:paraId="6D9104E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fit1.galileo.rbtestprep.recordedbooksdigital.com</w:t>
      </w:r>
    </w:p>
    <w:p w14:paraId="6F76147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frl1.galileo.rbtestprep.recordedbooksdigital.com</w:t>
      </w:r>
    </w:p>
    <w:p w14:paraId="1FFB1D1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frr1.galileo.rbtestprep.recordedbooksdigital.com</w:t>
      </w:r>
    </w:p>
    <w:p w14:paraId="7F973CA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gchr.galileo.rbtestprep.recordedbooksdigital.com</w:t>
      </w:r>
    </w:p>
    <w:p w14:paraId="67FE382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grl1.galileo.rbtestprep.recordedbooksdigital.com</w:t>
      </w:r>
    </w:p>
    <w:p w14:paraId="1EBCB1E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hal1.galileo.rbtestprep.recordedbooksdigital.com</w:t>
      </w:r>
    </w:p>
    <w:p w14:paraId="4801587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hcl1.galileo.rbtestprep.recordedbooksdigital.com</w:t>
      </w:r>
    </w:p>
    <w:p w14:paraId="76AC730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hrl1.galileo.rbtestprep.recordedbooksdigital.com</w:t>
      </w:r>
    </w:p>
    <w:p w14:paraId="50C58F2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krl1.galileo.rbtestprep.recordedbooksdigital.com</w:t>
      </w:r>
    </w:p>
    <w:p w14:paraId="4612EE6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lak1.galileo.rbtestprep.recordedbooksdigital.com</w:t>
      </w:r>
    </w:p>
    <w:p w14:paraId="5F5056E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lake.galileo.rbtestprep.recordedbooksdigital.com</w:t>
      </w:r>
    </w:p>
    <w:p w14:paraId="2821ECC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lee1.galileo.rbtestprep.recordedbooksdigital.com</w:t>
      </w:r>
    </w:p>
    <w:p w14:paraId="3886400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lpl1.galileo.rbtestprep.recordedbooksdigital.com</w:t>
      </w:r>
    </w:p>
    <w:p w14:paraId="11521D7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mcc1.galileo.rbtestprep.recordedbooksdigital.com</w:t>
      </w:r>
    </w:p>
    <w:p w14:paraId="16401893"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mgl1.galileo.rbtestprep.recordedbooksdigital.com</w:t>
      </w:r>
    </w:p>
    <w:p w14:paraId="33FB6C6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mgr1.galileo.rbtestprep.recordedbooksdigital.com</w:t>
      </w:r>
    </w:p>
    <w:p w14:paraId="4F7BBE8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mrl1.galileo.rbtestprep.recordedbooksdigital.com</w:t>
      </w:r>
    </w:p>
    <w:p w14:paraId="594949F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ncl1.galileo.rbtestprep.recordedbooksdigital.com</w:t>
      </w:r>
    </w:p>
    <w:p w14:paraId="6BA6508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nega.galileo.rbtestprep.recordedbooksdigital.com</w:t>
      </w:r>
    </w:p>
    <w:p w14:paraId="666D45A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nol1.galileo.rbtestprep.recordedbooksdigital.com</w:t>
      </w:r>
    </w:p>
    <w:p w14:paraId="0916116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ocm1.galileo.rbtestprep.recordedbooksdigital.com</w:t>
      </w:r>
    </w:p>
    <w:p w14:paraId="2EA762CF"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oco1.galileo.rbtestprep.recordedbooksdigital.com</w:t>
      </w:r>
    </w:p>
    <w:p w14:paraId="66865B5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oho1.galileo.rbtestprep.recordedbooksdigital.com</w:t>
      </w:r>
    </w:p>
    <w:p w14:paraId="4B6BF984"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orl1.galileo.rbtestprep.recordedbooksdigital.com</w:t>
      </w:r>
    </w:p>
    <w:p w14:paraId="08502B0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palb.galileo.rbtestprep.recordedbooksdigital.com</w:t>
      </w:r>
    </w:p>
    <w:p w14:paraId="068F588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patl.galileo.rbtestprep.recordedbooksdigital.com</w:t>
      </w:r>
    </w:p>
    <w:p w14:paraId="4442FFB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paug.galileo.rbtestprep.recordedbooksdigital.com</w:t>
      </w:r>
    </w:p>
    <w:p w14:paraId="5959DC5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pblb.galileo.rbtestprep.recordedbooksdigital.com</w:t>
      </w:r>
    </w:p>
    <w:p w14:paraId="6765BD0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pea1.galileo.rbtestprep.recordedbooksdigital.com</w:t>
      </w:r>
    </w:p>
    <w:p w14:paraId="4512B3A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pgfb.galileo.rbtestprep.recordedbooksdigital.com</w:t>
      </w:r>
    </w:p>
    <w:p w14:paraId="7983DBC5"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pmac.galileo.rbtestprep.recordedbooksdigital.com</w:t>
      </w:r>
    </w:p>
    <w:p w14:paraId="5293124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pmr1.galileo.rbtestprep.recordedbooksdigital.com</w:t>
      </w:r>
    </w:p>
    <w:p w14:paraId="6F31BFA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prh1.galileo.rbtestprep.recordedbooksdigital.com</w:t>
      </w:r>
    </w:p>
    <w:p w14:paraId="629265E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psav.galileo.rbtestprep.recordedbooksdigital.com</w:t>
      </w:r>
    </w:p>
    <w:p w14:paraId="255C08B1"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pub1.galileo.rbtestprep.recordedbooksdigital.com</w:t>
      </w:r>
    </w:p>
    <w:p w14:paraId="56C6238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rod1.galileo.rbtestprep.recordedbooksdigital.com</w:t>
      </w:r>
    </w:p>
    <w:p w14:paraId="0A4CBDF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sar1.galileo.rbtestprep.recordedbooksdigital.com</w:t>
      </w:r>
    </w:p>
    <w:p w14:paraId="3D21809B"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sat1.galileo.rbtestprep.recordedbooksdigital.com</w:t>
      </w:r>
    </w:p>
    <w:p w14:paraId="494F912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scr1.galileo.rbtestprep.recordedbooksdigital.com</w:t>
      </w:r>
    </w:p>
    <w:p w14:paraId="0C804CA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lastRenderedPageBreak/>
        <w:t>seq1.galileo.rbtestprep.recordedbooksdigital.com</w:t>
      </w:r>
    </w:p>
    <w:p w14:paraId="3109611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sgr1.galileo.rbtestprep.recordedbooksdigital.com</w:t>
      </w:r>
    </w:p>
    <w:p w14:paraId="4FDE483B"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smyr.galileo.rbtestprep.recordedbooksdigital.com</w:t>
      </w:r>
    </w:p>
    <w:p w14:paraId="1D85E4F7"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sou1.galileo.rbtestprep.recordedbooksdigital.com</w:t>
      </w:r>
    </w:p>
    <w:p w14:paraId="34AD8FED"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tcp1.galileo.rbtestprep.recordedbooksdigital.com</w:t>
      </w:r>
    </w:p>
    <w:p w14:paraId="017759C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thc1.galileo.rbtestprep.recordedbooksdigital.com</w:t>
      </w:r>
    </w:p>
    <w:p w14:paraId="5ABC0999"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tpbl.galileo.rbtestprep.recordedbooksdigital.com</w:t>
      </w:r>
    </w:p>
    <w:p w14:paraId="7AC9186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unc1.galileo.rbtestprep.recordedbooksdigital.com</w:t>
      </w:r>
    </w:p>
    <w:p w14:paraId="0FBA53AE"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wgr1.galileo.rbtestprep.recordedbooksdigital.com</w:t>
      </w:r>
    </w:p>
    <w:p w14:paraId="7A290476"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wor1.galileo.rbtestprep.recordedbooksdigital.com</w:t>
      </w:r>
    </w:p>
    <w:p w14:paraId="129D234C"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SIRS (ProQuest):</w:t>
      </w:r>
    </w:p>
    <w:p w14:paraId="315FDAF9"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discoverer.sirs.com</w:t>
      </w:r>
    </w:p>
    <w:p w14:paraId="45605D6C"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sirs.com</w:t>
      </w:r>
    </w:p>
    <w:p w14:paraId="1CECBF58"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sks.sirs.com</w:t>
      </w:r>
    </w:p>
    <w:p w14:paraId="417554E8"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Thomson Learning:</w:t>
      </w:r>
    </w:p>
    <w:p w14:paraId="4D471C20" w14:textId="77777777" w:rsidR="00487B8F" w:rsidRPr="00DA2348" w:rsidRDefault="00487B8F" w:rsidP="00487B8F">
      <w:pPr>
        <w:numPr>
          <w:ilvl w:val="0"/>
          <w:numId w:val="20"/>
        </w:numPr>
        <w:spacing w:before="100" w:beforeAutospacing="1" w:after="100" w:afterAutospacing="1"/>
        <w:rPr>
          <w:rFonts w:asciiTheme="majorHAnsi" w:hAnsiTheme="majorHAnsi"/>
        </w:rPr>
      </w:pPr>
      <w:r w:rsidRPr="00DA2348">
        <w:rPr>
          <w:rFonts w:asciiTheme="majorHAnsi" w:hAnsiTheme="majorHAnsi"/>
        </w:rPr>
        <w:t>westlaw.com</w:t>
      </w:r>
    </w:p>
    <w:p w14:paraId="39CE5CB5" w14:textId="77777777" w:rsidR="00054E18" w:rsidRDefault="00054E18" w:rsidP="00054E18">
      <w:pPr>
        <w:rPr>
          <w:rFonts w:ascii="Courier New" w:hAnsi="Courier New" w:cs="Courier New"/>
          <w:sz w:val="20"/>
          <w:szCs w:val="20"/>
        </w:rPr>
      </w:pPr>
      <w:bookmarkStart w:id="0" w:name="_GoBack"/>
      <w:bookmarkEnd w:id="0"/>
    </w:p>
    <w:sectPr w:rsidR="00054E18" w:rsidSect="00054E1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2D582" w14:textId="77777777" w:rsidR="00F10777" w:rsidRDefault="00F10777">
      <w:r>
        <w:separator/>
      </w:r>
    </w:p>
  </w:endnote>
  <w:endnote w:type="continuationSeparator" w:id="0">
    <w:p w14:paraId="47282D0C" w14:textId="77777777" w:rsidR="00F10777" w:rsidRDefault="00F1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20EC" w14:textId="7FE6C032" w:rsidR="00487B8F" w:rsidRDefault="00054E18">
    <w:pPr>
      <w:pStyle w:val="Footer"/>
    </w:pPr>
    <w:r>
      <w:t xml:space="preserve">Updated </w:t>
    </w:r>
    <w:r w:rsidR="00487B8F">
      <w:t>01</w:t>
    </w:r>
    <w:r>
      <w:t>/</w:t>
    </w:r>
    <w:r w:rsidR="00487B8F">
      <w:t>31/2014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A2DE" w14:textId="77777777" w:rsidR="00F10777" w:rsidRDefault="00F10777">
      <w:r>
        <w:separator/>
      </w:r>
    </w:p>
  </w:footnote>
  <w:footnote w:type="continuationSeparator" w:id="0">
    <w:p w14:paraId="1797D4BC" w14:textId="77777777" w:rsidR="00F10777" w:rsidRDefault="00F10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46D6" w14:textId="77777777" w:rsidR="0024574A" w:rsidRDefault="0024574A">
    <w:pPr>
      <w:pStyle w:val="Header"/>
    </w:pPr>
  </w:p>
  <w:p w14:paraId="6D154F63" w14:textId="77777777" w:rsidR="0024574A" w:rsidRDefault="002457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C4F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0309"/>
    <w:multiLevelType w:val="multilevel"/>
    <w:tmpl w:val="5E9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6050B"/>
    <w:multiLevelType w:val="multilevel"/>
    <w:tmpl w:val="59B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661"/>
    <w:multiLevelType w:val="multilevel"/>
    <w:tmpl w:val="3E4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73458"/>
    <w:multiLevelType w:val="multilevel"/>
    <w:tmpl w:val="A30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65B79"/>
    <w:multiLevelType w:val="multilevel"/>
    <w:tmpl w:val="DD6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F4DA3"/>
    <w:multiLevelType w:val="multilevel"/>
    <w:tmpl w:val="4EF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63F4F"/>
    <w:multiLevelType w:val="multilevel"/>
    <w:tmpl w:val="E27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F3FDD"/>
    <w:multiLevelType w:val="multilevel"/>
    <w:tmpl w:val="79A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45FCD"/>
    <w:multiLevelType w:val="multilevel"/>
    <w:tmpl w:val="0F2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31F87"/>
    <w:multiLevelType w:val="multilevel"/>
    <w:tmpl w:val="73BC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51F18"/>
    <w:multiLevelType w:val="multilevel"/>
    <w:tmpl w:val="320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00F55"/>
    <w:multiLevelType w:val="multilevel"/>
    <w:tmpl w:val="BF0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811CF"/>
    <w:multiLevelType w:val="multilevel"/>
    <w:tmpl w:val="AE9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86410"/>
    <w:multiLevelType w:val="multilevel"/>
    <w:tmpl w:val="25882B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B31426"/>
    <w:multiLevelType w:val="multilevel"/>
    <w:tmpl w:val="54F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56F93"/>
    <w:multiLevelType w:val="multilevel"/>
    <w:tmpl w:val="64C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A372A"/>
    <w:multiLevelType w:val="multilevel"/>
    <w:tmpl w:val="0D5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556E1"/>
    <w:multiLevelType w:val="multilevel"/>
    <w:tmpl w:val="994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B1850"/>
    <w:multiLevelType w:val="multilevel"/>
    <w:tmpl w:val="B4C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5"/>
  </w:num>
  <w:num w:numId="4">
    <w:abstractNumId w:val="9"/>
  </w:num>
  <w:num w:numId="5">
    <w:abstractNumId w:val="7"/>
  </w:num>
  <w:num w:numId="6">
    <w:abstractNumId w:val="11"/>
  </w:num>
  <w:num w:numId="7">
    <w:abstractNumId w:val="3"/>
  </w:num>
  <w:num w:numId="8">
    <w:abstractNumId w:val="19"/>
  </w:num>
  <w:num w:numId="9">
    <w:abstractNumId w:val="12"/>
  </w:num>
  <w:num w:numId="10">
    <w:abstractNumId w:val="1"/>
  </w:num>
  <w:num w:numId="11">
    <w:abstractNumId w:val="8"/>
  </w:num>
  <w:num w:numId="12">
    <w:abstractNumId w:val="10"/>
  </w:num>
  <w:num w:numId="13">
    <w:abstractNumId w:val="17"/>
  </w:num>
  <w:num w:numId="14">
    <w:abstractNumId w:val="15"/>
  </w:num>
  <w:num w:numId="15">
    <w:abstractNumId w:val="13"/>
  </w:num>
  <w:num w:numId="16">
    <w:abstractNumId w:val="4"/>
  </w:num>
  <w:num w:numId="17">
    <w:abstractNumId w:val="18"/>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18"/>
    <w:rsid w:val="00054E18"/>
    <w:rsid w:val="0024574A"/>
    <w:rsid w:val="00377FC8"/>
    <w:rsid w:val="00485718"/>
    <w:rsid w:val="00487B8F"/>
    <w:rsid w:val="007A4DC4"/>
    <w:rsid w:val="009B2F82"/>
    <w:rsid w:val="00AC5407"/>
    <w:rsid w:val="00B54B39"/>
    <w:rsid w:val="00D04887"/>
    <w:rsid w:val="00F1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567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2D1"/>
    <w:rPr>
      <w:color w:val="0000FF"/>
      <w:u w:val="single"/>
    </w:rPr>
  </w:style>
  <w:style w:type="character" w:styleId="FollowedHyperlink">
    <w:name w:val="FollowedHyperlink"/>
    <w:rsid w:val="00EC62D1"/>
    <w:rPr>
      <w:color w:val="800080"/>
      <w:u w:val="single"/>
    </w:rPr>
  </w:style>
  <w:style w:type="character" w:styleId="Strong">
    <w:name w:val="Strong"/>
    <w:qFormat/>
    <w:rsid w:val="00BE68F0"/>
    <w:rPr>
      <w:b/>
      <w:bCs/>
    </w:rPr>
  </w:style>
  <w:style w:type="paragraph" w:styleId="NormalWeb">
    <w:name w:val="Normal (Web)"/>
    <w:basedOn w:val="Normal"/>
    <w:rsid w:val="00BE68F0"/>
    <w:pPr>
      <w:spacing w:before="100" w:beforeAutospacing="1" w:after="100" w:afterAutospacing="1"/>
    </w:pPr>
  </w:style>
  <w:style w:type="character" w:styleId="Emphasis">
    <w:name w:val="Emphasis"/>
    <w:qFormat/>
    <w:rsid w:val="00BE68F0"/>
    <w:rPr>
      <w:i/>
      <w:iCs/>
    </w:rPr>
  </w:style>
  <w:style w:type="paragraph" w:styleId="Header">
    <w:name w:val="header"/>
    <w:basedOn w:val="Normal"/>
    <w:rsid w:val="00021DDE"/>
    <w:pPr>
      <w:tabs>
        <w:tab w:val="center" w:pos="4320"/>
        <w:tab w:val="right" w:pos="8640"/>
      </w:tabs>
    </w:pPr>
  </w:style>
  <w:style w:type="paragraph" w:styleId="Footer">
    <w:name w:val="footer"/>
    <w:basedOn w:val="Normal"/>
    <w:rsid w:val="00021DDE"/>
    <w:pPr>
      <w:tabs>
        <w:tab w:val="center" w:pos="4320"/>
        <w:tab w:val="right" w:pos="8640"/>
      </w:tabs>
    </w:pPr>
  </w:style>
  <w:style w:type="paragraph" w:styleId="PlainText">
    <w:name w:val="Plain Text"/>
    <w:basedOn w:val="Normal"/>
    <w:link w:val="PlainTextChar"/>
    <w:uiPriority w:val="99"/>
    <w:unhideWhenUsed/>
    <w:rsid w:val="00E1721D"/>
    <w:rPr>
      <w:rFonts w:ascii="Consolas" w:eastAsia="Calibri" w:hAnsi="Consolas"/>
      <w:sz w:val="21"/>
      <w:szCs w:val="21"/>
    </w:rPr>
  </w:style>
  <w:style w:type="character" w:customStyle="1" w:styleId="PlainTextChar">
    <w:name w:val="Plain Text Char"/>
    <w:link w:val="PlainText"/>
    <w:uiPriority w:val="99"/>
    <w:rsid w:val="00E1721D"/>
    <w:rPr>
      <w:rFonts w:ascii="Consolas" w:eastAsia="Calibri" w:hAnsi="Consolas" w:cs="Times New Roman"/>
      <w:sz w:val="21"/>
      <w:szCs w:val="21"/>
    </w:rPr>
  </w:style>
  <w:style w:type="paragraph" w:styleId="BalloonText">
    <w:name w:val="Balloon Text"/>
    <w:basedOn w:val="Normal"/>
    <w:link w:val="BalloonTextChar"/>
    <w:rsid w:val="00377FC8"/>
    <w:rPr>
      <w:rFonts w:ascii="Lucida Grande" w:hAnsi="Lucida Grande"/>
      <w:sz w:val="18"/>
      <w:szCs w:val="18"/>
    </w:rPr>
  </w:style>
  <w:style w:type="character" w:customStyle="1" w:styleId="BalloonTextChar">
    <w:name w:val="Balloon Text Char"/>
    <w:basedOn w:val="DefaultParagraphFont"/>
    <w:link w:val="BalloonText"/>
    <w:rsid w:val="00377F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2D1"/>
    <w:rPr>
      <w:color w:val="0000FF"/>
      <w:u w:val="single"/>
    </w:rPr>
  </w:style>
  <w:style w:type="character" w:styleId="FollowedHyperlink">
    <w:name w:val="FollowedHyperlink"/>
    <w:rsid w:val="00EC62D1"/>
    <w:rPr>
      <w:color w:val="800080"/>
      <w:u w:val="single"/>
    </w:rPr>
  </w:style>
  <w:style w:type="character" w:styleId="Strong">
    <w:name w:val="Strong"/>
    <w:qFormat/>
    <w:rsid w:val="00BE68F0"/>
    <w:rPr>
      <w:b/>
      <w:bCs/>
    </w:rPr>
  </w:style>
  <w:style w:type="paragraph" w:styleId="NormalWeb">
    <w:name w:val="Normal (Web)"/>
    <w:basedOn w:val="Normal"/>
    <w:rsid w:val="00BE68F0"/>
    <w:pPr>
      <w:spacing w:before="100" w:beforeAutospacing="1" w:after="100" w:afterAutospacing="1"/>
    </w:pPr>
  </w:style>
  <w:style w:type="character" w:styleId="Emphasis">
    <w:name w:val="Emphasis"/>
    <w:qFormat/>
    <w:rsid w:val="00BE68F0"/>
    <w:rPr>
      <w:i/>
      <w:iCs/>
    </w:rPr>
  </w:style>
  <w:style w:type="paragraph" w:styleId="Header">
    <w:name w:val="header"/>
    <w:basedOn w:val="Normal"/>
    <w:rsid w:val="00021DDE"/>
    <w:pPr>
      <w:tabs>
        <w:tab w:val="center" w:pos="4320"/>
        <w:tab w:val="right" w:pos="8640"/>
      </w:tabs>
    </w:pPr>
  </w:style>
  <w:style w:type="paragraph" w:styleId="Footer">
    <w:name w:val="footer"/>
    <w:basedOn w:val="Normal"/>
    <w:rsid w:val="00021DDE"/>
    <w:pPr>
      <w:tabs>
        <w:tab w:val="center" w:pos="4320"/>
        <w:tab w:val="right" w:pos="8640"/>
      </w:tabs>
    </w:pPr>
  </w:style>
  <w:style w:type="paragraph" w:styleId="PlainText">
    <w:name w:val="Plain Text"/>
    <w:basedOn w:val="Normal"/>
    <w:link w:val="PlainTextChar"/>
    <w:uiPriority w:val="99"/>
    <w:unhideWhenUsed/>
    <w:rsid w:val="00E1721D"/>
    <w:rPr>
      <w:rFonts w:ascii="Consolas" w:eastAsia="Calibri" w:hAnsi="Consolas"/>
      <w:sz w:val="21"/>
      <w:szCs w:val="21"/>
    </w:rPr>
  </w:style>
  <w:style w:type="character" w:customStyle="1" w:styleId="PlainTextChar">
    <w:name w:val="Plain Text Char"/>
    <w:link w:val="PlainText"/>
    <w:uiPriority w:val="99"/>
    <w:rsid w:val="00E1721D"/>
    <w:rPr>
      <w:rFonts w:ascii="Consolas" w:eastAsia="Calibri" w:hAnsi="Consolas" w:cs="Times New Roman"/>
      <w:sz w:val="21"/>
      <w:szCs w:val="21"/>
    </w:rPr>
  </w:style>
  <w:style w:type="paragraph" w:styleId="BalloonText">
    <w:name w:val="Balloon Text"/>
    <w:basedOn w:val="Normal"/>
    <w:link w:val="BalloonTextChar"/>
    <w:rsid w:val="00377FC8"/>
    <w:rPr>
      <w:rFonts w:ascii="Lucida Grande" w:hAnsi="Lucida Grande"/>
      <w:sz w:val="18"/>
      <w:szCs w:val="18"/>
    </w:rPr>
  </w:style>
  <w:style w:type="character" w:customStyle="1" w:styleId="BalloonTextChar">
    <w:name w:val="Balloon Text Char"/>
    <w:basedOn w:val="DefaultParagraphFont"/>
    <w:link w:val="BalloonText"/>
    <w:rsid w:val="00377F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355">
      <w:bodyDiv w:val="1"/>
      <w:marLeft w:val="0"/>
      <w:marRight w:val="0"/>
      <w:marTop w:val="0"/>
      <w:marBottom w:val="0"/>
      <w:divBdr>
        <w:top w:val="none" w:sz="0" w:space="0" w:color="auto"/>
        <w:left w:val="none" w:sz="0" w:space="0" w:color="auto"/>
        <w:bottom w:val="none" w:sz="0" w:space="0" w:color="auto"/>
        <w:right w:val="none" w:sz="0" w:space="0" w:color="auto"/>
      </w:divBdr>
    </w:div>
    <w:div w:id="755320205">
      <w:bodyDiv w:val="1"/>
      <w:marLeft w:val="0"/>
      <w:marRight w:val="0"/>
      <w:marTop w:val="0"/>
      <w:marBottom w:val="0"/>
      <w:divBdr>
        <w:top w:val="none" w:sz="0" w:space="0" w:color="auto"/>
        <w:left w:val="none" w:sz="0" w:space="0" w:color="auto"/>
        <w:bottom w:val="none" w:sz="0" w:space="0" w:color="auto"/>
        <w:right w:val="none" w:sz="0" w:space="0" w:color="auto"/>
      </w:divBdr>
    </w:div>
    <w:div w:id="1092092711">
      <w:bodyDiv w:val="1"/>
      <w:marLeft w:val="0"/>
      <w:marRight w:val="0"/>
      <w:marTop w:val="375"/>
      <w:marBottom w:val="0"/>
      <w:divBdr>
        <w:top w:val="none" w:sz="0" w:space="0" w:color="auto"/>
        <w:left w:val="none" w:sz="0" w:space="0" w:color="auto"/>
        <w:bottom w:val="none" w:sz="0" w:space="0" w:color="auto"/>
        <w:right w:val="none" w:sz="0" w:space="0" w:color="auto"/>
      </w:divBdr>
      <w:divsChild>
        <w:div w:id="532039900">
          <w:marLeft w:val="0"/>
          <w:marRight w:val="0"/>
          <w:marTop w:val="0"/>
          <w:marBottom w:val="0"/>
          <w:divBdr>
            <w:top w:val="none" w:sz="0" w:space="0" w:color="auto"/>
            <w:left w:val="none" w:sz="0" w:space="0" w:color="auto"/>
            <w:bottom w:val="none" w:sz="0" w:space="0" w:color="auto"/>
            <w:right w:val="none" w:sz="0" w:space="0" w:color="auto"/>
          </w:divBdr>
          <w:divsChild>
            <w:div w:id="482359624">
              <w:marLeft w:val="0"/>
              <w:marRight w:val="0"/>
              <w:marTop w:val="0"/>
              <w:marBottom w:val="0"/>
              <w:divBdr>
                <w:top w:val="none" w:sz="0" w:space="0" w:color="auto"/>
                <w:left w:val="none" w:sz="0" w:space="0" w:color="auto"/>
                <w:bottom w:val="none" w:sz="0" w:space="0" w:color="auto"/>
                <w:right w:val="none" w:sz="0" w:space="0" w:color="auto"/>
              </w:divBdr>
              <w:divsChild>
                <w:div w:id="40055318">
                  <w:marLeft w:val="0"/>
                  <w:marRight w:val="0"/>
                  <w:marTop w:val="0"/>
                  <w:marBottom w:val="0"/>
                  <w:divBdr>
                    <w:top w:val="none" w:sz="0" w:space="0" w:color="auto"/>
                    <w:left w:val="none" w:sz="0" w:space="0" w:color="auto"/>
                    <w:bottom w:val="none" w:sz="0" w:space="0" w:color="auto"/>
                    <w:right w:val="none" w:sz="0" w:space="0" w:color="auto"/>
                  </w:divBdr>
                  <w:divsChild>
                    <w:div w:id="1576012307">
                      <w:marLeft w:val="0"/>
                      <w:marRight w:val="0"/>
                      <w:marTop w:val="0"/>
                      <w:marBottom w:val="0"/>
                      <w:divBdr>
                        <w:top w:val="none" w:sz="0" w:space="0" w:color="auto"/>
                        <w:left w:val="none" w:sz="0" w:space="0" w:color="auto"/>
                        <w:bottom w:val="none" w:sz="0" w:space="0" w:color="auto"/>
                        <w:right w:val="none" w:sz="0" w:space="0" w:color="auto"/>
                      </w:divBdr>
                      <w:divsChild>
                        <w:div w:id="1442334477">
                          <w:marLeft w:val="0"/>
                          <w:marRight w:val="0"/>
                          <w:marTop w:val="0"/>
                          <w:marBottom w:val="0"/>
                          <w:divBdr>
                            <w:top w:val="none" w:sz="0" w:space="0" w:color="auto"/>
                            <w:left w:val="none" w:sz="0" w:space="0" w:color="auto"/>
                            <w:bottom w:val="none" w:sz="0" w:space="0" w:color="auto"/>
                            <w:right w:val="none" w:sz="0" w:space="0" w:color="auto"/>
                          </w:divBdr>
                          <w:divsChild>
                            <w:div w:id="374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55492">
      <w:bodyDiv w:val="1"/>
      <w:marLeft w:val="0"/>
      <w:marRight w:val="0"/>
      <w:marTop w:val="0"/>
      <w:marBottom w:val="0"/>
      <w:divBdr>
        <w:top w:val="none" w:sz="0" w:space="0" w:color="auto"/>
        <w:left w:val="none" w:sz="0" w:space="0" w:color="auto"/>
        <w:bottom w:val="none" w:sz="0" w:space="0" w:color="auto"/>
        <w:right w:val="none" w:sz="0" w:space="0" w:color="auto"/>
      </w:divBdr>
    </w:div>
    <w:div w:id="2044790402">
      <w:bodyDiv w:val="1"/>
      <w:marLeft w:val="0"/>
      <w:marRight w:val="0"/>
      <w:marTop w:val="0"/>
      <w:marBottom w:val="0"/>
      <w:divBdr>
        <w:top w:val="none" w:sz="0" w:space="0" w:color="auto"/>
        <w:left w:val="none" w:sz="0" w:space="0" w:color="auto"/>
        <w:bottom w:val="none" w:sz="0" w:space="0" w:color="auto"/>
        <w:right w:val="none" w:sz="0" w:space="0" w:color="auto"/>
      </w:divBdr>
      <w:divsChild>
        <w:div w:id="1076129102">
          <w:marLeft w:val="0"/>
          <w:marRight w:val="0"/>
          <w:marTop w:val="0"/>
          <w:marBottom w:val="0"/>
          <w:divBdr>
            <w:top w:val="single" w:sz="6" w:space="0" w:color="5D6D7D"/>
            <w:left w:val="single" w:sz="6" w:space="0" w:color="5D6D7D"/>
            <w:bottom w:val="single" w:sz="6" w:space="0" w:color="5D6D7D"/>
            <w:right w:val="single" w:sz="6" w:space="0" w:color="5D6D7D"/>
          </w:divBdr>
          <w:divsChild>
            <w:div w:id="796265985">
              <w:marLeft w:val="0"/>
              <w:marRight w:val="0"/>
              <w:marTop w:val="0"/>
              <w:marBottom w:val="0"/>
              <w:divBdr>
                <w:top w:val="single" w:sz="6" w:space="0" w:color="FFFFFF"/>
                <w:left w:val="single" w:sz="6" w:space="0" w:color="FFFFFF"/>
                <w:bottom w:val="single" w:sz="6" w:space="0" w:color="FFFFFF"/>
                <w:right w:val="single" w:sz="6" w:space="0" w:color="FFFFFF"/>
              </w:divBdr>
              <w:divsChild>
                <w:div w:id="1437754513">
                  <w:marLeft w:val="0"/>
                  <w:marRight w:val="0"/>
                  <w:marTop w:val="0"/>
                  <w:marBottom w:val="0"/>
                  <w:divBdr>
                    <w:top w:val="single" w:sz="6" w:space="0" w:color="DDDDDD"/>
                    <w:left w:val="single" w:sz="6" w:space="0" w:color="DDDDDD"/>
                    <w:bottom w:val="single" w:sz="6" w:space="0" w:color="DDDDDD"/>
                    <w:right w:val="single" w:sz="6" w:space="0" w:color="DDDDDD"/>
                  </w:divBdr>
                  <w:divsChild>
                    <w:div w:id="331876788">
                      <w:marLeft w:val="0"/>
                      <w:marRight w:val="0"/>
                      <w:marTop w:val="0"/>
                      <w:marBottom w:val="0"/>
                      <w:divBdr>
                        <w:top w:val="single" w:sz="6" w:space="0" w:color="999999"/>
                        <w:left w:val="single" w:sz="6" w:space="0" w:color="999999"/>
                        <w:bottom w:val="single" w:sz="6" w:space="0" w:color="999999"/>
                        <w:right w:val="single" w:sz="6" w:space="0" w:color="999999"/>
                      </w:divBdr>
                      <w:divsChild>
                        <w:div w:id="177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40443">
      <w:bodyDiv w:val="1"/>
      <w:marLeft w:val="0"/>
      <w:marRight w:val="0"/>
      <w:marTop w:val="0"/>
      <w:marBottom w:val="0"/>
      <w:divBdr>
        <w:top w:val="none" w:sz="0" w:space="0" w:color="auto"/>
        <w:left w:val="none" w:sz="0" w:space="0" w:color="auto"/>
        <w:bottom w:val="none" w:sz="0" w:space="0" w:color="auto"/>
        <w:right w:val="none" w:sz="0" w:space="0" w:color="auto"/>
      </w:divBdr>
    </w:div>
    <w:div w:id="2139645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alileo.usg.edu/contact/" TargetMode="External"/><Relationship Id="rId12" Type="http://schemas.openxmlformats.org/officeDocument/2006/relationships/hyperlink" Target="http://www.galileo.usg.edu/contact/" TargetMode="External"/><Relationship Id="rId13" Type="http://schemas.openxmlformats.org/officeDocument/2006/relationships/hyperlink" Target="mailto:helpdesk@usg.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sg.edu/galileo/help/tech/config.phtml" TargetMode="External"/><Relationship Id="rId10" Type="http://schemas.openxmlformats.org/officeDocument/2006/relationships/hyperlink" Target="http://www.galileo.usg.ed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2010</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GALILEO Exceptions List for Proxy Servers and Filtering/Security Software</vt:lpstr>
    </vt:vector>
  </TitlesOfParts>
  <Company>BOR</Company>
  <LinksUpToDate>false</LinksUpToDate>
  <CharactersWithSpaces>13441</CharactersWithSpaces>
  <SharedDoc>false</SharedDoc>
  <HLinks>
    <vt:vector size="36" baseType="variant">
      <vt:variant>
        <vt:i4>524371</vt:i4>
      </vt:variant>
      <vt:variant>
        <vt:i4>15</vt:i4>
      </vt:variant>
      <vt:variant>
        <vt:i4>0</vt:i4>
      </vt:variant>
      <vt:variant>
        <vt:i4>5</vt:i4>
      </vt:variant>
      <vt:variant>
        <vt:lpwstr>mailto:helpdesk@usg.edu</vt:lpwstr>
      </vt:variant>
      <vt:variant>
        <vt:lpwstr/>
      </vt:variant>
      <vt:variant>
        <vt:i4>3735634</vt:i4>
      </vt:variant>
      <vt:variant>
        <vt:i4>12</vt:i4>
      </vt:variant>
      <vt:variant>
        <vt:i4>0</vt:i4>
      </vt:variant>
      <vt:variant>
        <vt:i4>5</vt:i4>
      </vt:variant>
      <vt:variant>
        <vt:lpwstr>http://www.galileo.usg.edu/contact/</vt:lpwstr>
      </vt:variant>
      <vt:variant>
        <vt:lpwstr/>
      </vt:variant>
      <vt:variant>
        <vt:i4>3735634</vt:i4>
      </vt:variant>
      <vt:variant>
        <vt:i4>9</vt:i4>
      </vt:variant>
      <vt:variant>
        <vt:i4>0</vt:i4>
      </vt:variant>
      <vt:variant>
        <vt:i4>5</vt:i4>
      </vt:variant>
      <vt:variant>
        <vt:lpwstr>http://www.galileo.usg.edu/contact/</vt:lpwstr>
      </vt:variant>
      <vt:variant>
        <vt:lpwstr/>
      </vt:variant>
      <vt:variant>
        <vt:i4>3735634</vt:i4>
      </vt:variant>
      <vt:variant>
        <vt:i4>6</vt:i4>
      </vt:variant>
      <vt:variant>
        <vt:i4>0</vt:i4>
      </vt:variant>
      <vt:variant>
        <vt:i4>5</vt:i4>
      </vt:variant>
      <vt:variant>
        <vt:lpwstr>http://www.galileo.usg.edu/contact/</vt:lpwstr>
      </vt:variant>
      <vt:variant>
        <vt:lpwstr/>
      </vt:variant>
      <vt:variant>
        <vt:i4>4718639</vt:i4>
      </vt:variant>
      <vt:variant>
        <vt:i4>3</vt:i4>
      </vt:variant>
      <vt:variant>
        <vt:i4>0</vt:i4>
      </vt:variant>
      <vt:variant>
        <vt:i4>5</vt:i4>
      </vt:variant>
      <vt:variant>
        <vt:lpwstr>http://www.usg.edu/galileo/help/tech/config.phtml</vt:lpwstr>
      </vt:variant>
      <vt:variant>
        <vt:lpwstr/>
      </vt:variant>
      <vt:variant>
        <vt:i4>3145813</vt:i4>
      </vt:variant>
      <vt:variant>
        <vt:i4>2153</vt:i4>
      </vt:variant>
      <vt:variant>
        <vt:i4>1025</vt:i4>
      </vt:variant>
      <vt:variant>
        <vt:i4>1</vt:i4>
      </vt:variant>
      <vt:variant>
        <vt:lpwstr>gal_line_2003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Exceptions List for Proxy Servers and Filtering/Security Software</dc:title>
  <dc:subject/>
  <dc:creator>pmcardle</dc:creator>
  <cp:keywords/>
  <dc:description/>
  <cp:lastModifiedBy>Ken Henslee</cp:lastModifiedBy>
  <cp:revision>2</cp:revision>
  <dcterms:created xsi:type="dcterms:W3CDTF">2014-01-31T22:05:00Z</dcterms:created>
  <dcterms:modified xsi:type="dcterms:W3CDTF">2014-01-31T22:05:00Z</dcterms:modified>
</cp:coreProperties>
</file>